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DF17" w14:textId="77777777" w:rsidR="00AD1DFE" w:rsidRDefault="00000000">
      <w:pPr>
        <w:pStyle w:val="Titolo"/>
        <w:tabs>
          <w:tab w:val="left" w:pos="4748"/>
          <w:tab w:val="left" w:pos="7856"/>
        </w:tabs>
      </w:pPr>
      <w:r>
        <w:t>REGOLAMENTO</w:t>
      </w:r>
      <w:r>
        <w:tab/>
        <w:t>INCENTIVI</w:t>
      </w:r>
      <w:r>
        <w:tab/>
      </w:r>
      <w:r>
        <w:rPr>
          <w:spacing w:val="-1"/>
        </w:rPr>
        <w:t>FUNZIONI</w:t>
      </w:r>
      <w:r>
        <w:rPr>
          <w:spacing w:val="-117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- D.LGS. N. 36/2023</w:t>
      </w:r>
    </w:p>
    <w:p w14:paraId="6C265257" w14:textId="77777777" w:rsidR="00AD1DFE" w:rsidRDefault="00AD1DFE">
      <w:pPr>
        <w:pStyle w:val="Corpotesto"/>
        <w:rPr>
          <w:b/>
          <w:sz w:val="52"/>
        </w:rPr>
      </w:pPr>
    </w:p>
    <w:p w14:paraId="1531BD68" w14:textId="77777777" w:rsidR="00AD1DFE" w:rsidRDefault="00000000">
      <w:pPr>
        <w:spacing w:before="338"/>
        <w:ind w:left="504"/>
        <w:rPr>
          <w:b/>
          <w:sz w:val="28"/>
        </w:rPr>
      </w:pPr>
      <w:r>
        <w:rPr>
          <w:b/>
          <w:sz w:val="28"/>
        </w:rPr>
        <w:t>Appendice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Regolamento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uffici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servizi</w:t>
      </w:r>
    </w:p>
    <w:p w14:paraId="303C048A" w14:textId="77777777" w:rsidR="00AD1DFE" w:rsidRDefault="00AD1DFE">
      <w:pPr>
        <w:pStyle w:val="Corpotesto"/>
        <w:rPr>
          <w:b/>
          <w:sz w:val="30"/>
        </w:rPr>
      </w:pPr>
    </w:p>
    <w:p w14:paraId="09870019" w14:textId="77777777" w:rsidR="00AD1DFE" w:rsidRDefault="00AD1DFE">
      <w:pPr>
        <w:pStyle w:val="Corpotesto"/>
        <w:rPr>
          <w:b/>
          <w:sz w:val="30"/>
        </w:rPr>
      </w:pPr>
    </w:p>
    <w:p w14:paraId="1B1B6A05" w14:textId="77777777" w:rsidR="00AD1DFE" w:rsidRDefault="00000000">
      <w:pPr>
        <w:spacing w:before="246"/>
        <w:ind w:left="2869" w:right="2639"/>
        <w:jc w:val="center"/>
        <w:rPr>
          <w:b/>
          <w:sz w:val="28"/>
        </w:rPr>
      </w:pPr>
      <w:r>
        <w:rPr>
          <w:b/>
          <w:sz w:val="28"/>
        </w:rPr>
        <w:t xml:space="preserve">S O M </w:t>
      </w:r>
      <w:proofErr w:type="spellStart"/>
      <w:r>
        <w:rPr>
          <w:b/>
          <w:sz w:val="28"/>
        </w:rPr>
        <w:t>M</w:t>
      </w:r>
      <w:proofErr w:type="spellEnd"/>
      <w:r>
        <w:rPr>
          <w:b/>
          <w:sz w:val="28"/>
        </w:rPr>
        <w:t xml:space="preserve"> A R I O</w:t>
      </w:r>
    </w:p>
    <w:p w14:paraId="05BEF85E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794"/>
      </w:pPr>
      <w:r>
        <w:rPr>
          <w:u w:val="single" w:color="0000FF"/>
        </w:rPr>
        <w:t>OGGETTO</w:t>
      </w:r>
      <w:r>
        <w:tab/>
        <w:t>2</w:t>
      </w:r>
    </w:p>
    <w:p w14:paraId="0A4AEA9F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8"/>
      </w:pPr>
      <w:r>
        <w:rPr>
          <w:u w:val="single" w:color="0000FF"/>
        </w:rPr>
        <w:t>AMBITO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DI APPLICAZIONE</w:t>
      </w:r>
      <w:r>
        <w:tab/>
        <w:t>2</w:t>
      </w:r>
    </w:p>
    <w:p w14:paraId="77177946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9"/>
      </w:pPr>
      <w:r>
        <w:rPr>
          <w:u w:val="single" w:color="0000FF"/>
        </w:rPr>
        <w:t>SOGGETTI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DESTINATARI</w:t>
      </w:r>
      <w:r>
        <w:tab/>
        <w:t>2</w:t>
      </w:r>
    </w:p>
    <w:p w14:paraId="5A947661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8"/>
      </w:pPr>
      <w:r>
        <w:rPr>
          <w:u w:val="single" w:color="0000FF"/>
        </w:rPr>
        <w:t>ORGANIZZAZIONE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DEL GRUPPO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DI LAVORO</w:t>
      </w:r>
      <w:r>
        <w:tab/>
        <w:t>3</w:t>
      </w:r>
    </w:p>
    <w:p w14:paraId="0C8E3C23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9"/>
      </w:pPr>
      <w:r>
        <w:rPr>
          <w:u w:val="single" w:color="0000FF"/>
        </w:rPr>
        <w:t>QUANTIFICAZIONE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DEGLI ONERI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PER GLI INCENTIVI</w:t>
      </w:r>
      <w:r>
        <w:tab/>
        <w:t>3</w:t>
      </w:r>
    </w:p>
    <w:p w14:paraId="47A5B679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8"/>
      </w:pPr>
      <w:r>
        <w:rPr>
          <w:u w:val="single" w:color="0000FF"/>
        </w:rPr>
        <w:t>LIMITI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INDIVIDUALI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DELL’INCENTIVO</w:t>
      </w:r>
      <w:r>
        <w:tab/>
        <w:t>4</w:t>
      </w:r>
    </w:p>
    <w:p w14:paraId="3B561CCB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9"/>
      </w:pPr>
      <w:r>
        <w:rPr>
          <w:u w:val="single" w:color="0000FF"/>
        </w:rPr>
        <w:t>CONDIZIONI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DI NON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AMMISSIBILITA’ DELL’INCENTIVO</w:t>
      </w:r>
      <w:r>
        <w:tab/>
        <w:t>4</w:t>
      </w:r>
    </w:p>
    <w:p w14:paraId="719B739B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8"/>
      </w:pPr>
      <w:r>
        <w:rPr>
          <w:u w:val="single" w:color="0000FF"/>
        </w:rPr>
        <w:t>RUOLO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DELLE CENTRALI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DI COMMITTENZA</w:t>
      </w:r>
      <w:r>
        <w:tab/>
        <w:t>4</w:t>
      </w:r>
    </w:p>
    <w:p w14:paraId="73AEF5AB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0"/>
          <w:tab w:val="left" w:pos="731"/>
          <w:tab w:val="right" w:pos="9961"/>
        </w:tabs>
        <w:spacing w:before="199"/>
      </w:pPr>
      <w:r>
        <w:rPr>
          <w:u w:val="single" w:color="0000FF"/>
        </w:rPr>
        <w:t>PESATURA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DEGLI INCENTIVI</w:t>
      </w:r>
      <w:r>
        <w:tab/>
        <w:t>4</w:t>
      </w:r>
    </w:p>
    <w:p w14:paraId="1A13A4C6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1"/>
          <w:tab w:val="right" w:pos="9961"/>
        </w:tabs>
        <w:spacing w:before="198"/>
      </w:pPr>
      <w:r>
        <w:rPr>
          <w:u w:val="single" w:color="0000FF"/>
        </w:rPr>
        <w:t>RIPARTIZIONE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DEGLI INCENTIVI TRA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LE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ATTIVITA’</w:t>
      </w:r>
      <w:r>
        <w:tab/>
        <w:t>5</w:t>
      </w:r>
    </w:p>
    <w:p w14:paraId="7EA4F8F2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1"/>
          <w:tab w:val="right" w:pos="9961"/>
        </w:tabs>
        <w:spacing w:before="199"/>
      </w:pPr>
      <w:r>
        <w:rPr>
          <w:u w:val="single" w:color="0000FF"/>
        </w:rPr>
        <w:t>RIPARTIZIONE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DEGLI INCENTIVI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TRA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I SOGGETTI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DESTINATARI</w:t>
      </w:r>
      <w:r>
        <w:tab/>
        <w:t>6</w:t>
      </w:r>
    </w:p>
    <w:p w14:paraId="19EF64E3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1"/>
          <w:tab w:val="right" w:pos="9961"/>
        </w:tabs>
        <w:spacing w:before="198"/>
      </w:pPr>
      <w:r>
        <w:rPr>
          <w:u w:val="single" w:color="0000FF"/>
        </w:rPr>
        <w:t>RIDUZIONE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DEGLI INCENTIVI</w:t>
      </w:r>
      <w:r>
        <w:tab/>
        <w:t>7</w:t>
      </w:r>
    </w:p>
    <w:p w14:paraId="0FFE0D71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1"/>
          <w:tab w:val="right" w:pos="9961"/>
        </w:tabs>
        <w:spacing w:before="199"/>
      </w:pPr>
      <w:r>
        <w:rPr>
          <w:u w:val="single" w:color="0000FF"/>
        </w:rPr>
        <w:t>QUOTA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UTILIZZATA DALL’AMMINISTRAZIONE</w:t>
      </w:r>
      <w:r>
        <w:tab/>
        <w:t>7</w:t>
      </w:r>
    </w:p>
    <w:p w14:paraId="20566BA3" w14:textId="77777777" w:rsidR="00AD1DFE" w:rsidRDefault="00000000">
      <w:pPr>
        <w:pStyle w:val="Paragrafoelenco"/>
        <w:numPr>
          <w:ilvl w:val="0"/>
          <w:numId w:val="16"/>
        </w:numPr>
        <w:tabs>
          <w:tab w:val="left" w:pos="731"/>
          <w:tab w:val="right" w:pos="9961"/>
        </w:tabs>
        <w:spacing w:before="198"/>
      </w:pPr>
      <w:r>
        <w:rPr>
          <w:u w:val="single" w:color="0000FF"/>
        </w:rPr>
        <w:t>NORME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FINALI</w:t>
      </w:r>
      <w:r>
        <w:tab/>
        <w:t>8</w:t>
      </w:r>
    </w:p>
    <w:p w14:paraId="2E6C1FE9" w14:textId="77777777" w:rsidR="00AD1DFE" w:rsidRDefault="00AD1DFE">
      <w:pPr>
        <w:sectPr w:rsidR="00AD1D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20" w:right="1080" w:bottom="280" w:left="800" w:header="729" w:footer="720" w:gutter="0"/>
          <w:pgNumType w:start="1"/>
          <w:cols w:space="720"/>
        </w:sectPr>
      </w:pPr>
    </w:p>
    <w:p w14:paraId="0511035E" w14:textId="77777777" w:rsidR="00AD1DFE" w:rsidRDefault="00000000">
      <w:pPr>
        <w:pStyle w:val="Titolo1"/>
        <w:spacing w:before="80" w:line="276" w:lineRule="auto"/>
        <w:ind w:left="4922" w:right="4689" w:hanging="1"/>
      </w:pPr>
      <w:r>
        <w:lastRenderedPageBreak/>
        <w:t>Art. 1</w:t>
      </w:r>
      <w:r>
        <w:rPr>
          <w:spacing w:val="1"/>
        </w:rPr>
        <w:t xml:space="preserve"> </w:t>
      </w:r>
      <w:r>
        <w:t>Oggetto</w:t>
      </w:r>
    </w:p>
    <w:p w14:paraId="78BAD8D4" w14:textId="77777777" w:rsidR="00AD1DFE" w:rsidRDefault="00AD1DFE">
      <w:pPr>
        <w:pStyle w:val="Corpotesto"/>
        <w:spacing w:before="4"/>
        <w:rPr>
          <w:b/>
          <w:sz w:val="25"/>
        </w:rPr>
      </w:pPr>
    </w:p>
    <w:p w14:paraId="331D393F" w14:textId="77777777" w:rsidR="00AD1DFE" w:rsidRDefault="00000000">
      <w:pPr>
        <w:pStyle w:val="Paragrafoelenco"/>
        <w:numPr>
          <w:ilvl w:val="0"/>
          <w:numId w:val="15"/>
        </w:numPr>
        <w:tabs>
          <w:tab w:val="left" w:pos="558"/>
        </w:tabs>
        <w:spacing w:before="0" w:line="276" w:lineRule="auto"/>
        <w:ind w:right="101" w:firstLine="0"/>
        <w:jc w:val="both"/>
      </w:pPr>
      <w:r>
        <w:t>Il presente regolamento definisce le modalità e i criteri di riparto delle risorse del fondo destinato ad incentivi</w:t>
      </w:r>
      <w:r>
        <w:rPr>
          <w:spacing w:val="1"/>
        </w:rPr>
        <w:t xml:space="preserve"> </w:t>
      </w:r>
      <w:r>
        <w:t>per le funzioni tecniche svolte dai dipendenti del Comune di Settimo Vittone (di seguito «l’Amministrazione»)</w:t>
      </w:r>
      <w:r>
        <w:rPr>
          <w:spacing w:val="1"/>
        </w:rPr>
        <w:t xml:space="preserve"> </w:t>
      </w:r>
      <w:r>
        <w:t>secondo quanto previsto dall’articolo 45 del decreto legislativo 31 marzo 2023, n. 36, pubblicato nel S.O. n. 12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G.U. 31 marzo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 77 (di seguito</w:t>
      </w:r>
      <w:r>
        <w:rPr>
          <w:spacing w:val="-1"/>
        </w:rPr>
        <w:t xml:space="preserve"> </w:t>
      </w:r>
      <w:r>
        <w:t>"Codice dei contratti</w:t>
      </w:r>
      <w:r>
        <w:rPr>
          <w:spacing w:val="-1"/>
        </w:rPr>
        <w:t xml:space="preserve"> </w:t>
      </w:r>
      <w:r>
        <w:t>pubblici").</w:t>
      </w:r>
    </w:p>
    <w:p w14:paraId="032A0606" w14:textId="77777777" w:rsidR="00AD1DFE" w:rsidRDefault="00000000">
      <w:pPr>
        <w:pStyle w:val="Paragrafoelenco"/>
        <w:numPr>
          <w:ilvl w:val="0"/>
          <w:numId w:val="15"/>
        </w:numPr>
        <w:tabs>
          <w:tab w:val="left" w:pos="572"/>
        </w:tabs>
        <w:spacing w:before="120" w:line="276" w:lineRule="auto"/>
        <w:ind w:right="101" w:firstLine="0"/>
        <w:jc w:val="both"/>
      </w:pPr>
      <w:r>
        <w:t>Il presente regolamento si applica nel caso di appalti di lavori pubblici, di servizi e di forniture. Per quanto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previsto dal presente regolamento trovano</w:t>
      </w:r>
      <w:r>
        <w:rPr>
          <w:spacing w:val="-1"/>
        </w:rPr>
        <w:t xml:space="preserve"> </w:t>
      </w:r>
      <w:r>
        <w:t>applicazione:</w:t>
      </w:r>
    </w:p>
    <w:p w14:paraId="7E35C960" w14:textId="77777777" w:rsidR="00AD1DFE" w:rsidRDefault="00000000">
      <w:pPr>
        <w:pStyle w:val="Paragrafoelenco"/>
        <w:numPr>
          <w:ilvl w:val="0"/>
          <w:numId w:val="14"/>
        </w:numPr>
        <w:tabs>
          <w:tab w:val="left" w:pos="618"/>
        </w:tabs>
        <w:spacing w:before="0"/>
        <w:jc w:val="both"/>
      </w:pPr>
      <w:r>
        <w:t>le</w:t>
      </w:r>
      <w:r>
        <w:rPr>
          <w:spacing w:val="-2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regolamenti nazionali;</w:t>
      </w:r>
    </w:p>
    <w:p w14:paraId="707B66BA" w14:textId="77777777" w:rsidR="00AD1DFE" w:rsidRDefault="00000000">
      <w:pPr>
        <w:pStyle w:val="Paragrafoelenco"/>
        <w:numPr>
          <w:ilvl w:val="0"/>
          <w:numId w:val="14"/>
        </w:numPr>
        <w:tabs>
          <w:tab w:val="left" w:pos="618"/>
        </w:tabs>
        <w:jc w:val="both"/>
      </w:pPr>
      <w:r>
        <w:t>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collettivi</w:t>
      </w:r>
      <w:r>
        <w:rPr>
          <w:spacing w:val="-3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«CCNL»).</w:t>
      </w:r>
    </w:p>
    <w:p w14:paraId="4920F245" w14:textId="77777777" w:rsidR="00AD1DFE" w:rsidRDefault="00AD1DFE">
      <w:pPr>
        <w:pStyle w:val="Corpotesto"/>
        <w:rPr>
          <w:sz w:val="24"/>
        </w:rPr>
      </w:pPr>
    </w:p>
    <w:p w14:paraId="0FFB0EEC" w14:textId="77777777" w:rsidR="00AD1DFE" w:rsidRDefault="00000000">
      <w:pPr>
        <w:pStyle w:val="Titolo1"/>
        <w:spacing w:before="173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2D781CA6" w14:textId="77777777" w:rsidR="00AD1DFE" w:rsidRDefault="00000000">
      <w:pPr>
        <w:spacing w:before="38"/>
        <w:ind w:left="2869" w:right="2638"/>
        <w:jc w:val="center"/>
        <w:rPr>
          <w:b/>
        </w:rPr>
      </w:pP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applicazione</w:t>
      </w:r>
    </w:p>
    <w:p w14:paraId="73EFC685" w14:textId="77777777" w:rsidR="00AD1DFE" w:rsidRDefault="00AD1DFE">
      <w:pPr>
        <w:pStyle w:val="Corpotesto"/>
        <w:spacing w:before="6"/>
        <w:rPr>
          <w:b/>
          <w:sz w:val="28"/>
        </w:rPr>
      </w:pPr>
    </w:p>
    <w:p w14:paraId="509FE1B0" w14:textId="77777777" w:rsidR="00AD1DFE" w:rsidRDefault="00000000">
      <w:pPr>
        <w:pStyle w:val="Paragrafoelenco"/>
        <w:numPr>
          <w:ilvl w:val="0"/>
          <w:numId w:val="13"/>
        </w:numPr>
        <w:tabs>
          <w:tab w:val="left" w:pos="562"/>
        </w:tabs>
        <w:spacing w:before="0" w:line="276" w:lineRule="auto"/>
        <w:ind w:right="101" w:firstLine="0"/>
      </w:pPr>
      <w:r>
        <w:t>Le</w:t>
      </w:r>
      <w:r>
        <w:rPr>
          <w:spacing w:val="6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tecniche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corresponsione</w:t>
      </w:r>
      <w:r>
        <w:rPr>
          <w:spacing w:val="7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incentivi</w:t>
      </w:r>
      <w:r>
        <w:rPr>
          <w:spacing w:val="6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quelle</w:t>
      </w:r>
      <w:r>
        <w:rPr>
          <w:spacing w:val="6"/>
        </w:rPr>
        <w:t xml:space="preserve"> </w:t>
      </w:r>
      <w:r>
        <w:t>individuate</w:t>
      </w:r>
      <w:r>
        <w:rPr>
          <w:spacing w:val="7"/>
        </w:rPr>
        <w:t xml:space="preserve"> </w:t>
      </w:r>
      <w:r>
        <w:t>dall’articolo</w:t>
      </w:r>
      <w:r>
        <w:rPr>
          <w:spacing w:val="-5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I.10 del codice</w:t>
      </w:r>
      <w:r>
        <w:rPr>
          <w:spacing w:val="-1"/>
        </w:rPr>
        <w:t xml:space="preserve"> </w:t>
      </w:r>
      <w:r>
        <w:t>dei contratti</w:t>
      </w:r>
      <w:r>
        <w:rPr>
          <w:spacing w:val="-1"/>
        </w:rPr>
        <w:t xml:space="preserve"> </w:t>
      </w:r>
      <w:r>
        <w:t>pubblici.</w:t>
      </w:r>
    </w:p>
    <w:p w14:paraId="20A20311" w14:textId="77777777" w:rsidR="00AD1DFE" w:rsidRDefault="00000000">
      <w:pPr>
        <w:pStyle w:val="Paragrafoelenco"/>
        <w:numPr>
          <w:ilvl w:val="0"/>
          <w:numId w:val="13"/>
        </w:numPr>
        <w:tabs>
          <w:tab w:val="left" w:pos="554"/>
        </w:tabs>
        <w:spacing w:before="120"/>
        <w:ind w:left="554" w:hanging="220"/>
      </w:pPr>
      <w:r>
        <w:t>Nello</w:t>
      </w:r>
      <w:r>
        <w:rPr>
          <w:spacing w:val="-3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incentivabili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di:</w:t>
      </w:r>
    </w:p>
    <w:p w14:paraId="025C6CC2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before="38"/>
      </w:pPr>
      <w:r>
        <w:t>programmazione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investimenti;</w:t>
      </w:r>
    </w:p>
    <w:p w14:paraId="2EC5103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responsabile unico del progetto;</w:t>
      </w:r>
    </w:p>
    <w:p w14:paraId="590AE6BE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line="276" w:lineRule="auto"/>
        <w:ind w:right="100"/>
      </w:pPr>
      <w:r>
        <w:t>collaborazione</w:t>
      </w:r>
      <w:r>
        <w:rPr>
          <w:spacing w:val="26"/>
        </w:rPr>
        <w:t xml:space="preserve"> </w:t>
      </w:r>
      <w:r>
        <w:t>all’attività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responsabile</w:t>
      </w:r>
      <w:r>
        <w:rPr>
          <w:spacing w:val="26"/>
        </w:rPr>
        <w:t xml:space="preserve"> </w:t>
      </w:r>
      <w:r>
        <w:t>unico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progetto</w:t>
      </w:r>
      <w:r>
        <w:rPr>
          <w:spacing w:val="26"/>
        </w:rPr>
        <w:t xml:space="preserve"> </w:t>
      </w:r>
      <w:r>
        <w:t>(responsabili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addetti</w:t>
      </w:r>
      <w:r>
        <w:rPr>
          <w:spacing w:val="26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gestione</w:t>
      </w:r>
      <w:r>
        <w:rPr>
          <w:spacing w:val="27"/>
        </w:rPr>
        <w:t xml:space="preserve"> </w:t>
      </w:r>
      <w:r>
        <w:t>tecnico-</w:t>
      </w:r>
      <w:r>
        <w:rPr>
          <w:spacing w:val="-5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dell'intervento)</w:t>
      </w:r>
    </w:p>
    <w:p w14:paraId="1242E7AF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before="120"/>
      </w:pPr>
      <w:r>
        <w:t>redazione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fattibilità delle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progettuali;</w:t>
      </w:r>
    </w:p>
    <w:p w14:paraId="2BBEE43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redazione</w:t>
      </w:r>
      <w:r>
        <w:rPr>
          <w:spacing w:val="-1"/>
        </w:rPr>
        <w:t xml:space="preserve"> </w:t>
      </w:r>
      <w:r>
        <w:t>del progetto</w:t>
      </w:r>
      <w:r>
        <w:rPr>
          <w:spacing w:val="-1"/>
        </w:rPr>
        <w:t xml:space="preserve"> </w:t>
      </w:r>
      <w:r>
        <w:t>di fattibilità</w:t>
      </w:r>
      <w:r>
        <w:rPr>
          <w:spacing w:val="-1"/>
        </w:rPr>
        <w:t xml:space="preserve"> </w:t>
      </w:r>
      <w:r>
        <w:t>tecnica ed</w:t>
      </w:r>
      <w:r>
        <w:rPr>
          <w:spacing w:val="-2"/>
        </w:rPr>
        <w:t xml:space="preserve"> </w:t>
      </w:r>
      <w:r>
        <w:t>economica;</w:t>
      </w:r>
    </w:p>
    <w:p w14:paraId="5544E77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redazione</w:t>
      </w:r>
      <w:r>
        <w:rPr>
          <w:spacing w:val="-1"/>
        </w:rPr>
        <w:t xml:space="preserve"> </w:t>
      </w:r>
      <w:r>
        <w:t>del progetto</w:t>
      </w:r>
      <w:r>
        <w:rPr>
          <w:spacing w:val="-1"/>
        </w:rPr>
        <w:t xml:space="preserve"> </w:t>
      </w:r>
      <w:r>
        <w:t>esecutivo;</w:t>
      </w:r>
    </w:p>
    <w:p w14:paraId="4F6FCA5E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coordinamento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progettazione;</w:t>
      </w:r>
    </w:p>
    <w:p w14:paraId="0EB35CB5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verifica</w:t>
      </w:r>
      <w:r>
        <w:rPr>
          <w:spacing w:val="-1"/>
        </w:rPr>
        <w:t xml:space="preserve"> </w:t>
      </w:r>
      <w:r>
        <w:t>del progetto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 sua</w:t>
      </w:r>
      <w:r>
        <w:rPr>
          <w:spacing w:val="-1"/>
        </w:rPr>
        <w:t xml:space="preserve"> </w:t>
      </w:r>
      <w:r>
        <w:t>validazione;</w:t>
      </w:r>
    </w:p>
    <w:p w14:paraId="11F83617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predisposizione</w:t>
      </w:r>
      <w:r>
        <w:rPr>
          <w:spacing w:val="-1"/>
        </w:rPr>
        <w:t xml:space="preserve"> </w:t>
      </w:r>
      <w:r>
        <w:t>dei documenti di gara;</w:t>
      </w:r>
    </w:p>
    <w:p w14:paraId="7A3FDBE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direzione</w:t>
      </w:r>
      <w:r>
        <w:rPr>
          <w:spacing w:val="-1"/>
        </w:rPr>
        <w:t xml:space="preserve"> </w:t>
      </w:r>
      <w:r>
        <w:t>dei lavori;</w:t>
      </w:r>
    </w:p>
    <w:p w14:paraId="7EE34A89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ufficio</w:t>
      </w:r>
      <w:r>
        <w:rPr>
          <w:spacing w:val="-1"/>
        </w:rPr>
        <w:t xml:space="preserve"> </w:t>
      </w:r>
      <w:r>
        <w:t>di direzione</w:t>
      </w:r>
      <w:r>
        <w:rPr>
          <w:spacing w:val="-1"/>
        </w:rPr>
        <w:t xml:space="preserve"> </w:t>
      </w:r>
      <w:r>
        <w:t>dei lavori</w:t>
      </w:r>
      <w:r>
        <w:rPr>
          <w:spacing w:val="-2"/>
        </w:rPr>
        <w:t xml:space="preserve"> </w:t>
      </w:r>
      <w:r>
        <w:t>(direttore/i operativo/i,</w:t>
      </w:r>
      <w:r>
        <w:rPr>
          <w:spacing w:val="-1"/>
        </w:rPr>
        <w:t xml:space="preserve"> </w:t>
      </w:r>
      <w:r>
        <w:t>ispettore/i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cantiere);</w:t>
      </w:r>
    </w:p>
    <w:p w14:paraId="70AF5716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coordinamento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esecuzione;</w:t>
      </w:r>
    </w:p>
    <w:p w14:paraId="11ACE7CC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direzione</w:t>
      </w:r>
      <w:r>
        <w:rPr>
          <w:spacing w:val="-1"/>
        </w:rPr>
        <w:t xml:space="preserve"> </w:t>
      </w:r>
      <w:r>
        <w:t>dell'esecuzione;</w:t>
      </w:r>
    </w:p>
    <w:p w14:paraId="314539E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collaboratori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dell'esecuzione;</w:t>
      </w:r>
    </w:p>
    <w:p w14:paraId="47CA2C2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coordinamento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esecuzione;</w:t>
      </w:r>
    </w:p>
    <w:p w14:paraId="320BBB17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collaudo</w:t>
      </w:r>
      <w:r>
        <w:rPr>
          <w:spacing w:val="-2"/>
        </w:rPr>
        <w:t xml:space="preserve"> </w:t>
      </w:r>
      <w:r>
        <w:t>tecnico-amministrativo;</w:t>
      </w:r>
    </w:p>
    <w:p w14:paraId="071537AD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before="157"/>
      </w:pPr>
      <w:r>
        <w:t>regolare</w:t>
      </w:r>
      <w:r>
        <w:rPr>
          <w:spacing w:val="-1"/>
        </w:rPr>
        <w:t xml:space="preserve"> </w:t>
      </w:r>
      <w:r>
        <w:t>esecuzione;</w:t>
      </w:r>
    </w:p>
    <w:p w14:paraId="5405A4EA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verifica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conformità;</w:t>
      </w:r>
    </w:p>
    <w:p w14:paraId="77948044" w14:textId="77777777" w:rsidR="00AD1DFE" w:rsidRDefault="00AD1DFE">
      <w:pPr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1709BA0D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spacing w:before="80"/>
        <w:jc w:val="both"/>
      </w:pPr>
      <w:r>
        <w:lastRenderedPageBreak/>
        <w:t>collaudo</w:t>
      </w:r>
      <w:r>
        <w:rPr>
          <w:spacing w:val="-2"/>
        </w:rPr>
        <w:t xml:space="preserve"> </w:t>
      </w:r>
      <w:r>
        <w:t>statico</w:t>
      </w:r>
      <w:r>
        <w:rPr>
          <w:spacing w:val="-2"/>
        </w:rPr>
        <w:t xml:space="preserve"> </w:t>
      </w:r>
      <w:r>
        <w:t>(ove</w:t>
      </w:r>
      <w:r>
        <w:rPr>
          <w:spacing w:val="-1"/>
        </w:rPr>
        <w:t xml:space="preserve"> </w:t>
      </w:r>
      <w:r>
        <w:t>necessario).</w:t>
      </w:r>
    </w:p>
    <w:p w14:paraId="6B33363F" w14:textId="77777777" w:rsidR="00AD1DFE" w:rsidRDefault="00000000">
      <w:pPr>
        <w:pStyle w:val="Paragrafoelenco"/>
        <w:numPr>
          <w:ilvl w:val="0"/>
          <w:numId w:val="13"/>
        </w:numPr>
        <w:tabs>
          <w:tab w:val="left" w:pos="576"/>
        </w:tabs>
        <w:spacing w:line="276" w:lineRule="auto"/>
        <w:ind w:right="100" w:firstLine="0"/>
        <w:jc w:val="both"/>
      </w:pPr>
      <w:r>
        <w:t>A seguito dell’abrogazione dell’allegato I.10 conseguente all’entrata in vigore del regolamento ministeriale</w:t>
      </w:r>
      <w:r>
        <w:rPr>
          <w:spacing w:val="1"/>
        </w:rPr>
        <w:t xml:space="preserve"> </w:t>
      </w:r>
      <w:r>
        <w:t>adottato ai sensi dell’art. 17, comma 3 della L. n. 400/1988 ed in attuazione dell’art. 45, comma 1 del codice dei</w:t>
      </w:r>
      <w:r>
        <w:rPr>
          <w:spacing w:val="1"/>
        </w:rPr>
        <w:t xml:space="preserve"> </w:t>
      </w:r>
      <w:r>
        <w:t>contratti pubblici, il richiamo all’allegato I.10 sarà da intendersi riferito a tale regolamento ministeriale e 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elencate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sostituite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individuate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ministeriale.</w:t>
      </w:r>
    </w:p>
    <w:p w14:paraId="26B51190" w14:textId="77777777" w:rsidR="00AD1DFE" w:rsidRDefault="00AD1DFE">
      <w:pPr>
        <w:pStyle w:val="Corpotesto"/>
        <w:spacing w:before="4"/>
        <w:rPr>
          <w:sz w:val="25"/>
        </w:rPr>
      </w:pPr>
    </w:p>
    <w:p w14:paraId="0B6F92C3" w14:textId="77777777" w:rsidR="00AD1DFE" w:rsidRDefault="00000000">
      <w:pPr>
        <w:pStyle w:val="Titolo1"/>
        <w:spacing w:line="276" w:lineRule="auto"/>
        <w:ind w:left="4381" w:right="4145" w:firstLine="638"/>
        <w:jc w:val="left"/>
      </w:pPr>
      <w:r>
        <w:t>Art. 3</w:t>
      </w:r>
      <w:r>
        <w:rPr>
          <w:spacing w:val="1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destinatari</w:t>
      </w:r>
    </w:p>
    <w:p w14:paraId="525E0753" w14:textId="77777777" w:rsidR="00AD1DFE" w:rsidRDefault="00AD1DFE">
      <w:pPr>
        <w:pStyle w:val="Corpotesto"/>
        <w:spacing w:before="3"/>
        <w:rPr>
          <w:b/>
          <w:sz w:val="25"/>
        </w:rPr>
      </w:pPr>
    </w:p>
    <w:p w14:paraId="7C4BD5BD" w14:textId="77777777" w:rsidR="00AD1DFE" w:rsidRDefault="00000000">
      <w:pPr>
        <w:pStyle w:val="Paragrafoelenco"/>
        <w:numPr>
          <w:ilvl w:val="0"/>
          <w:numId w:val="11"/>
        </w:numPr>
        <w:tabs>
          <w:tab w:val="left" w:pos="573"/>
        </w:tabs>
        <w:spacing w:before="0" w:line="276" w:lineRule="auto"/>
        <w:ind w:right="100" w:firstLine="0"/>
        <w:jc w:val="both"/>
      </w:pPr>
      <w:r>
        <w:t>I soggetti destinatari degli incentivi sono individuati nei dipendenti, sia amministrativi che tecnici ed anche</w:t>
      </w:r>
      <w:r>
        <w:rPr>
          <w:spacing w:val="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rapporto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lavoro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tempo</w:t>
      </w:r>
      <w:r>
        <w:rPr>
          <w:spacing w:val="24"/>
        </w:rPr>
        <w:t xml:space="preserve"> </w:t>
      </w:r>
      <w:r>
        <w:t>determinato,</w:t>
      </w:r>
      <w:r>
        <w:rPr>
          <w:spacing w:val="23"/>
        </w:rPr>
        <w:t xml:space="preserve"> </w:t>
      </w:r>
      <w:r>
        <w:t>dell’Amministrazione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svolgono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funzioni</w:t>
      </w:r>
      <w:r>
        <w:rPr>
          <w:spacing w:val="24"/>
        </w:rPr>
        <w:t xml:space="preserve"> </w:t>
      </w:r>
      <w:r>
        <w:t>tecniche</w:t>
      </w:r>
      <w:r>
        <w:rPr>
          <w:spacing w:val="23"/>
        </w:rPr>
        <w:t xml:space="preserve"> </w:t>
      </w:r>
      <w:r>
        <w:t>inerenti</w:t>
      </w:r>
      <w:r>
        <w:rPr>
          <w:spacing w:val="-5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 di cui</w:t>
      </w:r>
      <w:r>
        <w:rPr>
          <w:spacing w:val="-1"/>
        </w:rPr>
        <w:t xml:space="preserve"> </w:t>
      </w:r>
      <w:r>
        <w:t>all’articolo 2.</w:t>
      </w:r>
    </w:p>
    <w:p w14:paraId="0453A4A8" w14:textId="77777777" w:rsidR="00AD1DFE" w:rsidRDefault="00000000">
      <w:pPr>
        <w:pStyle w:val="Paragrafoelenco"/>
        <w:numPr>
          <w:ilvl w:val="0"/>
          <w:numId w:val="11"/>
        </w:numPr>
        <w:tabs>
          <w:tab w:val="left" w:pos="567"/>
        </w:tabs>
        <w:spacing w:before="120" w:line="276" w:lineRule="auto"/>
        <w:ind w:right="100" w:firstLine="0"/>
        <w:jc w:val="both"/>
      </w:pPr>
      <w:r>
        <w:t>Non concorrono alla ripartizione dell’incentivo i dipendenti con qualifica dirigenziale. Le quote di incentivo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teoricamente</w:t>
      </w:r>
      <w:r>
        <w:rPr>
          <w:spacing w:val="-2"/>
        </w:rPr>
        <w:t xml:space="preserve"> </w:t>
      </w:r>
      <w:r>
        <w:t>spettanti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questi svolte</w:t>
      </w:r>
      <w:r>
        <w:rPr>
          <w:spacing w:val="-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economia.</w:t>
      </w:r>
    </w:p>
    <w:p w14:paraId="17E07137" w14:textId="77777777" w:rsidR="00AD1DFE" w:rsidRDefault="00AD1DFE">
      <w:pPr>
        <w:pStyle w:val="Corpotesto"/>
        <w:spacing w:before="8"/>
        <w:rPr>
          <w:sz w:val="35"/>
        </w:rPr>
      </w:pPr>
    </w:p>
    <w:p w14:paraId="1863F697" w14:textId="77777777" w:rsidR="00AD1DFE" w:rsidRDefault="00000000">
      <w:pPr>
        <w:pStyle w:val="Titolo1"/>
        <w:spacing w:before="1" w:line="276" w:lineRule="auto"/>
        <w:ind w:left="3578" w:right="3343" w:firstLine="1442"/>
        <w:jc w:val="left"/>
      </w:pPr>
      <w:r>
        <w:t>Art. 4</w:t>
      </w:r>
      <w:r>
        <w:rPr>
          <w:spacing w:val="1"/>
        </w:rPr>
        <w:t xml:space="preserve"> </w:t>
      </w:r>
      <w:r>
        <w:t>Organizzazione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</w:p>
    <w:p w14:paraId="4DF7CDC1" w14:textId="77777777" w:rsidR="00AD1DFE" w:rsidRDefault="00AD1DFE">
      <w:pPr>
        <w:pStyle w:val="Corpotesto"/>
        <w:spacing w:before="3"/>
        <w:rPr>
          <w:b/>
          <w:sz w:val="25"/>
        </w:rPr>
      </w:pPr>
    </w:p>
    <w:p w14:paraId="369D4938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620"/>
        </w:tabs>
        <w:spacing w:before="0" w:line="276" w:lineRule="auto"/>
        <w:ind w:right="101" w:firstLine="0"/>
        <w:jc w:val="both"/>
      </w:pPr>
      <w:r>
        <w:t>Il</w:t>
      </w:r>
      <w:r>
        <w:rPr>
          <w:spacing w:val="1"/>
        </w:rPr>
        <w:t xml:space="preserve"> </w:t>
      </w:r>
      <w:r>
        <w:t>Dirigente/Responsabile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individua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 la figura del responsabile unico del progetto (di seguito «RUP») tra i dipendenti in possesso dei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previsti dal Codice dei contratti</w:t>
      </w:r>
      <w:r>
        <w:rPr>
          <w:spacing w:val="-1"/>
        </w:rPr>
        <w:t xml:space="preserve"> </w:t>
      </w:r>
      <w:r>
        <w:t>pubblici.</w:t>
      </w:r>
    </w:p>
    <w:p w14:paraId="4B0EB698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612"/>
        </w:tabs>
        <w:spacing w:before="120" w:line="276" w:lineRule="auto"/>
        <w:ind w:right="100" w:firstLine="0"/>
        <w:jc w:val="both"/>
      </w:pP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Dirigente/Responsabile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principio di rotazione ed un’equa ripartizione degli incarichi, individua altresì con proprio provvedimento e</w:t>
      </w:r>
      <w:r>
        <w:rPr>
          <w:spacing w:val="1"/>
        </w:rPr>
        <w:t xml:space="preserve"> </w:t>
      </w:r>
      <w:r>
        <w:t>sentito il RUP il gruppo di lavoro destinatario degli incentivi, identificando il ruolo di ciascuno, ivi compresi i</w:t>
      </w:r>
      <w:r>
        <w:rPr>
          <w:spacing w:val="1"/>
        </w:rPr>
        <w:t xml:space="preserve"> </w:t>
      </w:r>
      <w:r>
        <w:t>collaboratori.</w:t>
      </w:r>
    </w:p>
    <w:p w14:paraId="0E7FC97A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554"/>
        </w:tabs>
        <w:spacing w:before="120"/>
        <w:ind w:left="554" w:hanging="220"/>
        <w:jc w:val="both"/>
      </w:pPr>
      <w:r>
        <w:t>L’individuazione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avverrà</w:t>
      </w:r>
      <w:r>
        <w:rPr>
          <w:spacing w:val="-2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criteri:</w:t>
      </w:r>
    </w:p>
    <w:p w14:paraId="57610225" w14:textId="77777777" w:rsidR="00AD1DFE" w:rsidRDefault="00000000">
      <w:pPr>
        <w:pStyle w:val="Paragrafoelenco"/>
        <w:numPr>
          <w:ilvl w:val="1"/>
          <w:numId w:val="10"/>
        </w:numPr>
        <w:tabs>
          <w:tab w:val="left" w:pos="618"/>
        </w:tabs>
        <w:spacing w:before="38" w:line="276" w:lineRule="auto"/>
        <w:ind w:right="101"/>
        <w:jc w:val="both"/>
      </w:pPr>
      <w:r>
        <w:t>necessità di integrazione tra diverse competenze professionali, anche in relazione alla tipologia dell’opera o</w:t>
      </w:r>
      <w:r>
        <w:rPr>
          <w:spacing w:val="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realizzare;</w:t>
      </w:r>
    </w:p>
    <w:p w14:paraId="3F9C2174" w14:textId="77777777" w:rsidR="00AD1DFE" w:rsidRDefault="00000000">
      <w:pPr>
        <w:pStyle w:val="Paragrafoelenco"/>
        <w:numPr>
          <w:ilvl w:val="1"/>
          <w:numId w:val="10"/>
        </w:numPr>
        <w:tabs>
          <w:tab w:val="left" w:pos="618"/>
        </w:tabs>
        <w:spacing w:before="120"/>
        <w:jc w:val="both"/>
      </w:pPr>
      <w:r>
        <w:t>esperienze</w:t>
      </w:r>
      <w:r>
        <w:rPr>
          <w:spacing w:val="-2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acquisite;</w:t>
      </w:r>
    </w:p>
    <w:p w14:paraId="63BC3B13" w14:textId="77777777" w:rsidR="00AD1DFE" w:rsidRDefault="00000000">
      <w:pPr>
        <w:pStyle w:val="Paragrafoelenco"/>
        <w:numPr>
          <w:ilvl w:val="1"/>
          <w:numId w:val="10"/>
        </w:numPr>
        <w:tabs>
          <w:tab w:val="left" w:pos="618"/>
        </w:tabs>
        <w:jc w:val="both"/>
      </w:pPr>
      <w:r>
        <w:t>esecuzione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 analoghe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positivi;</w:t>
      </w:r>
    </w:p>
    <w:p w14:paraId="4733433C" w14:textId="77777777" w:rsidR="00AD1DFE" w:rsidRDefault="00000000">
      <w:pPr>
        <w:pStyle w:val="Paragrafoelenco"/>
        <w:numPr>
          <w:ilvl w:val="1"/>
          <w:numId w:val="10"/>
        </w:numPr>
        <w:tabs>
          <w:tab w:val="left" w:pos="618"/>
        </w:tabs>
        <w:jc w:val="both"/>
      </w:pPr>
      <w:r>
        <w:t>consequenzialità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complementarità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incarichi,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ricevuti,</w:t>
      </w:r>
      <w:r>
        <w:rPr>
          <w:spacing w:val="-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 oggetto.</w:t>
      </w:r>
    </w:p>
    <w:p w14:paraId="14A72DE4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594"/>
        </w:tabs>
        <w:spacing w:line="276" w:lineRule="auto"/>
        <w:ind w:right="101" w:firstLine="0"/>
        <w:jc w:val="both"/>
      </w:pPr>
      <w:r>
        <w:t>Non</w:t>
      </w:r>
      <w:r>
        <w:rPr>
          <w:spacing w:val="37"/>
        </w:rPr>
        <w:t xml:space="preserve"> </w:t>
      </w:r>
      <w:r>
        <w:t>sono</w:t>
      </w:r>
      <w:r>
        <w:rPr>
          <w:spacing w:val="37"/>
        </w:rPr>
        <w:t xml:space="preserve"> </w:t>
      </w:r>
      <w:r>
        <w:t>conferiti</w:t>
      </w:r>
      <w:r>
        <w:rPr>
          <w:spacing w:val="38"/>
        </w:rPr>
        <w:t xml:space="preserve"> </w:t>
      </w:r>
      <w:r>
        <w:t>incarichi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soggetti</w:t>
      </w:r>
      <w:r>
        <w:rPr>
          <w:spacing w:val="37"/>
        </w:rPr>
        <w:t xml:space="preserve"> </w:t>
      </w:r>
      <w:r>
        <w:t>condannati</w:t>
      </w:r>
      <w:r>
        <w:rPr>
          <w:spacing w:val="38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dell’articolo</w:t>
      </w:r>
      <w:r>
        <w:rPr>
          <w:spacing w:val="37"/>
        </w:rPr>
        <w:t xml:space="preserve"> </w:t>
      </w:r>
      <w:r>
        <w:t>35-bis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decreto</w:t>
      </w:r>
      <w:r>
        <w:rPr>
          <w:spacing w:val="37"/>
        </w:rPr>
        <w:t xml:space="preserve"> </w:t>
      </w:r>
      <w:r>
        <w:t>legislativo</w:t>
      </w:r>
      <w:r>
        <w:rPr>
          <w:spacing w:val="38"/>
        </w:rPr>
        <w:t xml:space="preserve"> </w:t>
      </w:r>
      <w:r>
        <w:t>30</w:t>
      </w:r>
      <w:r>
        <w:rPr>
          <w:spacing w:val="-53"/>
        </w:rPr>
        <w:t xml:space="preserve"> </w:t>
      </w:r>
      <w:r>
        <w:t>marzo 2001, n. 165. È fatto obbligo per il Dirigente/Responsabile che conferisce gli incarichi di accertare la</w:t>
      </w:r>
      <w:r>
        <w:rPr>
          <w:spacing w:val="1"/>
        </w:rPr>
        <w:t xml:space="preserve"> </w:t>
      </w:r>
      <w:r>
        <w:t>sussistenza di carichi pendenti per i reati previsti nel capo I del titolo II del libro secondo del Codice penale a</w:t>
      </w:r>
      <w:r>
        <w:rPr>
          <w:spacing w:val="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 dipendente, ai</w:t>
      </w:r>
      <w:r>
        <w:rPr>
          <w:spacing w:val="-1"/>
        </w:rPr>
        <w:t xml:space="preserve"> </w:t>
      </w:r>
      <w:r>
        <w:t>sensi della normativa sopra</w:t>
      </w:r>
      <w:r>
        <w:rPr>
          <w:spacing w:val="-1"/>
        </w:rPr>
        <w:t xml:space="preserve"> </w:t>
      </w:r>
      <w:r>
        <w:t>citata.</w:t>
      </w:r>
    </w:p>
    <w:p w14:paraId="6C98362D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573"/>
        </w:tabs>
        <w:spacing w:before="120" w:line="276" w:lineRule="auto"/>
        <w:ind w:right="101" w:firstLine="0"/>
        <w:jc w:val="both"/>
      </w:pPr>
      <w:r>
        <w:t>Nel provvedimento dirigenziale di individuazione del gruppo di lavoro sono altresì delineati i tempi entro i</w:t>
      </w:r>
      <w:r>
        <w:rPr>
          <w:spacing w:val="1"/>
        </w:rPr>
        <w:t xml:space="preserve"> </w:t>
      </w:r>
      <w:r>
        <w:t>quali ciascuna figura professionale deve eseguire le proprie prestazioni, anche mediante rinvio ai documenti</w:t>
      </w:r>
      <w:r>
        <w:rPr>
          <w:spacing w:val="1"/>
        </w:rPr>
        <w:t xml:space="preserve"> </w:t>
      </w:r>
      <w:r>
        <w:t>procedurali</w:t>
      </w:r>
      <w:r>
        <w:rPr>
          <w:spacing w:val="-1"/>
        </w:rPr>
        <w:t xml:space="preserve"> </w:t>
      </w:r>
      <w:r>
        <w:t>appropriati.</w:t>
      </w:r>
    </w:p>
    <w:p w14:paraId="26635EF3" w14:textId="77777777" w:rsidR="00AD1DFE" w:rsidRDefault="00AD1DFE">
      <w:pPr>
        <w:spacing w:line="276" w:lineRule="auto"/>
        <w:jc w:val="both"/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4D3E5AD5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709"/>
        </w:tabs>
        <w:spacing w:before="80" w:line="276" w:lineRule="auto"/>
        <w:ind w:right="100" w:firstLine="0"/>
        <w:jc w:val="both"/>
      </w:pPr>
      <w:r>
        <w:lastRenderedPageBreak/>
        <w:t>Eventuali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composizione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apportate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Dirigente/Responsabile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emergenti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imputare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 già svolte, nonché</w:t>
      </w:r>
      <w:r>
        <w:rPr>
          <w:spacing w:val="-1"/>
        </w:rPr>
        <w:t xml:space="preserve"> </w:t>
      </w:r>
      <w:r>
        <w:t>quelle ancora</w:t>
      </w:r>
      <w:r>
        <w:rPr>
          <w:spacing w:val="-1"/>
        </w:rPr>
        <w:t xml:space="preserve"> </w:t>
      </w:r>
      <w:r>
        <w:t>da svolgere.</w:t>
      </w:r>
    </w:p>
    <w:p w14:paraId="6C2F6CF3" w14:textId="77777777" w:rsidR="00AD1DFE" w:rsidRDefault="00000000">
      <w:pPr>
        <w:pStyle w:val="Paragrafoelenco"/>
        <w:numPr>
          <w:ilvl w:val="0"/>
          <w:numId w:val="10"/>
        </w:numPr>
        <w:tabs>
          <w:tab w:val="left" w:pos="616"/>
        </w:tabs>
        <w:spacing w:before="120" w:line="276" w:lineRule="auto"/>
        <w:ind w:right="101" w:firstLine="0"/>
        <w:jc w:val="both"/>
      </w:pPr>
      <w:r>
        <w:t>Il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l'attivazione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all'esecuzione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prestazioni. La suddivisione dell’incentivo all’interno del gruppo di lavoro viene effettuata in base al livello di</w:t>
      </w:r>
      <w:r>
        <w:rPr>
          <w:spacing w:val="1"/>
        </w:rPr>
        <w:t xml:space="preserve"> </w:t>
      </w:r>
      <w:r>
        <w:t>responsabilità professionale correlato alla specifica prestazione svolta e al contributo fornito dai dipendenti</w:t>
      </w:r>
      <w:r>
        <w:rPr>
          <w:spacing w:val="1"/>
        </w:rPr>
        <w:t xml:space="preserve"> </w:t>
      </w:r>
      <w:r>
        <w:t>coinvolti,</w:t>
      </w:r>
      <w:r>
        <w:rPr>
          <w:spacing w:val="-2"/>
        </w:rPr>
        <w:t xml:space="preserve"> </w:t>
      </w:r>
      <w:r>
        <w:t>sulla base dei criteri individuati nel presente Regolamento.</w:t>
      </w:r>
    </w:p>
    <w:p w14:paraId="7273A2BB" w14:textId="77777777" w:rsidR="00AD1DFE" w:rsidRDefault="00AD1DFE">
      <w:pPr>
        <w:pStyle w:val="Corpotesto"/>
        <w:rPr>
          <w:sz w:val="24"/>
        </w:rPr>
      </w:pPr>
    </w:p>
    <w:p w14:paraId="5936D4E5" w14:textId="77777777" w:rsidR="00AD1DFE" w:rsidRDefault="00AD1DFE">
      <w:pPr>
        <w:pStyle w:val="Corpotesto"/>
        <w:spacing w:before="7"/>
        <w:rPr>
          <w:sz w:val="26"/>
        </w:rPr>
      </w:pPr>
    </w:p>
    <w:p w14:paraId="279243DD" w14:textId="77777777" w:rsidR="00AD1DFE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5</w:t>
      </w:r>
    </w:p>
    <w:p w14:paraId="314233A0" w14:textId="77777777" w:rsidR="00AD1DFE" w:rsidRDefault="00000000">
      <w:pPr>
        <w:spacing w:before="38"/>
        <w:ind w:left="2869" w:right="2638"/>
        <w:jc w:val="center"/>
        <w:rPr>
          <w:b/>
        </w:rPr>
      </w:pPr>
      <w:r>
        <w:rPr>
          <w:b/>
        </w:rPr>
        <w:t>Quantificazione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oneri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incentivi</w:t>
      </w:r>
    </w:p>
    <w:p w14:paraId="53C35FC2" w14:textId="77777777" w:rsidR="00AD1DFE" w:rsidRDefault="00AD1DFE">
      <w:pPr>
        <w:pStyle w:val="Corpotesto"/>
        <w:spacing w:before="7"/>
        <w:rPr>
          <w:b/>
          <w:sz w:val="28"/>
        </w:rPr>
      </w:pPr>
    </w:p>
    <w:p w14:paraId="093D7F21" w14:textId="77777777" w:rsidR="00AD1DFE" w:rsidRDefault="00000000">
      <w:pPr>
        <w:pStyle w:val="Paragrafoelenco"/>
        <w:numPr>
          <w:ilvl w:val="0"/>
          <w:numId w:val="9"/>
        </w:numPr>
        <w:tabs>
          <w:tab w:val="left" w:pos="597"/>
        </w:tabs>
        <w:spacing w:before="0" w:line="276" w:lineRule="auto"/>
        <w:ind w:right="100" w:firstLine="0"/>
        <w:jc w:val="both"/>
      </w:pPr>
      <w:r>
        <w:t>Gli oneri di incentivazione per le funzioni tecniche sono costituiti da una somma non superiore al 2%,</w:t>
      </w:r>
      <w:r>
        <w:rPr>
          <w:spacing w:val="1"/>
        </w:rPr>
        <w:t xml:space="preserve"> </w:t>
      </w:r>
      <w:r>
        <w:t>calcolata sull'importo dei lavori, servizi e forniture, posto a base della procedura di affidamento, IVA esclusa,</w:t>
      </w:r>
      <w:r>
        <w:rPr>
          <w:spacing w:val="1"/>
        </w:rPr>
        <w:t xml:space="preserve"> </w:t>
      </w:r>
      <w:r>
        <w:t>senza considerare eventuali ribassi nell'aggiudicazione, comprensivo degli oneri previdenziali, assistenziali e</w:t>
      </w:r>
      <w:r>
        <w:rPr>
          <w:spacing w:val="1"/>
        </w:rPr>
        <w:t xml:space="preserve"> </w:t>
      </w:r>
      <w:r>
        <w:t>dell’IRAP</w:t>
      </w:r>
      <w:r>
        <w:rPr>
          <w:spacing w:val="-1"/>
        </w:rPr>
        <w:t xml:space="preserve"> </w:t>
      </w:r>
      <w:r>
        <w:t>a carico dell'Amministrazione.</w:t>
      </w:r>
    </w:p>
    <w:p w14:paraId="1742CCD0" w14:textId="77777777" w:rsidR="00AD1DFE" w:rsidRDefault="00000000">
      <w:pPr>
        <w:pStyle w:val="Paragrafoelenco"/>
        <w:numPr>
          <w:ilvl w:val="0"/>
          <w:numId w:val="9"/>
        </w:numPr>
        <w:tabs>
          <w:tab w:val="left" w:pos="564"/>
        </w:tabs>
        <w:spacing w:before="120" w:line="276" w:lineRule="auto"/>
        <w:ind w:right="101" w:firstLine="0"/>
        <w:jc w:val="both"/>
      </w:pPr>
      <w:r>
        <w:t>L'80% delle risorse finanziarie sono ripartite tra i dipendenti di cui agli artt. 3 e 4 del presente Regolamento,</w:t>
      </w:r>
      <w:r>
        <w:rPr>
          <w:spacing w:val="1"/>
        </w:rPr>
        <w:t xml:space="preserve"> </w:t>
      </w:r>
      <w:r>
        <w:t>secondo le modalità e i criteri previsti nel presente regolamento. Le spese di trasferta o missione non sono a</w:t>
      </w:r>
      <w:r>
        <w:rPr>
          <w:spacing w:val="1"/>
        </w:rPr>
        <w:t xml:space="preserve"> </w:t>
      </w:r>
      <w:r>
        <w:t>carico del fondo. Il restante 20%, eventualmente incrementato in conformità alle disposizioni regolamentari di</w:t>
      </w:r>
      <w:r>
        <w:rPr>
          <w:spacing w:val="1"/>
        </w:rPr>
        <w:t xml:space="preserve"> </w:t>
      </w:r>
      <w:r>
        <w:t>seguito individuate, è destinato alle finalità di cui al successivo art. 13, escluse le risorse che derivano da</w:t>
      </w:r>
      <w:r>
        <w:rPr>
          <w:spacing w:val="1"/>
        </w:rPr>
        <w:t xml:space="preserve"> </w:t>
      </w:r>
      <w:r>
        <w:t>finanziamenti</w:t>
      </w:r>
      <w:r>
        <w:rPr>
          <w:spacing w:val="-1"/>
        </w:rPr>
        <w:t xml:space="preserve"> </w:t>
      </w:r>
      <w:r>
        <w:t>europei</w:t>
      </w:r>
      <w:r>
        <w:rPr>
          <w:spacing w:val="-1"/>
        </w:rPr>
        <w:t xml:space="preserve"> </w:t>
      </w:r>
      <w:r>
        <w:t>o da altri</w:t>
      </w:r>
      <w:r>
        <w:rPr>
          <w:spacing w:val="-1"/>
        </w:rPr>
        <w:t xml:space="preserve"> </w:t>
      </w:r>
      <w:r>
        <w:t>finanziamenti a destinazione vincolata.</w:t>
      </w:r>
    </w:p>
    <w:p w14:paraId="78B80766" w14:textId="77777777" w:rsidR="00AD1DFE" w:rsidRDefault="00000000">
      <w:pPr>
        <w:pStyle w:val="Paragrafoelenco"/>
        <w:numPr>
          <w:ilvl w:val="0"/>
          <w:numId w:val="9"/>
        </w:numPr>
        <w:tabs>
          <w:tab w:val="left" w:pos="562"/>
        </w:tabs>
        <w:spacing w:before="120" w:line="276" w:lineRule="auto"/>
        <w:ind w:right="100" w:firstLine="0"/>
        <w:jc w:val="both"/>
      </w:pPr>
      <w:r>
        <w:t>Gli oneri vengono finanziati mediante la loro previsione all'interno del quadro economico del singolo lavoro,</w:t>
      </w:r>
      <w:r>
        <w:rPr>
          <w:spacing w:val="1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o servizio.</w:t>
      </w:r>
    </w:p>
    <w:p w14:paraId="4700CAF7" w14:textId="77777777" w:rsidR="00AD1DFE" w:rsidRDefault="00AD1DFE">
      <w:pPr>
        <w:pStyle w:val="Corpotesto"/>
        <w:rPr>
          <w:sz w:val="24"/>
        </w:rPr>
      </w:pPr>
    </w:p>
    <w:p w14:paraId="047749C4" w14:textId="77777777" w:rsidR="00AD1DFE" w:rsidRDefault="00AD1DFE">
      <w:pPr>
        <w:pStyle w:val="Corpotesto"/>
        <w:spacing w:before="7"/>
        <w:rPr>
          <w:sz w:val="26"/>
        </w:rPr>
      </w:pPr>
    </w:p>
    <w:p w14:paraId="6F55841F" w14:textId="77777777" w:rsidR="00AD1DFE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6</w:t>
      </w:r>
    </w:p>
    <w:p w14:paraId="3EBA81A3" w14:textId="77777777" w:rsidR="00AD1DFE" w:rsidRDefault="00000000">
      <w:pPr>
        <w:spacing w:before="38"/>
        <w:ind w:left="2869" w:right="2639"/>
        <w:jc w:val="center"/>
        <w:rPr>
          <w:b/>
        </w:rPr>
      </w:pPr>
      <w:r>
        <w:rPr>
          <w:b/>
        </w:rPr>
        <w:t>Limiti</w:t>
      </w:r>
      <w:r>
        <w:rPr>
          <w:b/>
          <w:spacing w:val="-4"/>
        </w:rPr>
        <w:t xml:space="preserve"> </w:t>
      </w:r>
      <w:r>
        <w:rPr>
          <w:b/>
        </w:rPr>
        <w:t>individuali</w:t>
      </w:r>
      <w:r>
        <w:rPr>
          <w:b/>
          <w:spacing w:val="-4"/>
        </w:rPr>
        <w:t xml:space="preserve"> </w:t>
      </w:r>
      <w:r>
        <w:rPr>
          <w:b/>
        </w:rPr>
        <w:t>dell’incentivo</w:t>
      </w:r>
    </w:p>
    <w:p w14:paraId="140C251B" w14:textId="77777777" w:rsidR="00AD1DFE" w:rsidRDefault="00AD1DFE">
      <w:pPr>
        <w:pStyle w:val="Corpotesto"/>
        <w:spacing w:before="7"/>
        <w:rPr>
          <w:b/>
          <w:sz w:val="28"/>
        </w:rPr>
      </w:pPr>
    </w:p>
    <w:p w14:paraId="30F83CF3" w14:textId="77777777" w:rsidR="00AD1DFE" w:rsidRDefault="00000000">
      <w:pPr>
        <w:pStyle w:val="Paragrafoelenco"/>
        <w:numPr>
          <w:ilvl w:val="0"/>
          <w:numId w:val="8"/>
        </w:numPr>
        <w:tabs>
          <w:tab w:val="left" w:pos="578"/>
        </w:tabs>
        <w:spacing w:before="0" w:line="276" w:lineRule="auto"/>
        <w:ind w:right="100" w:firstLine="0"/>
        <w:jc w:val="both"/>
      </w:pPr>
      <w:r>
        <w:t>Il totale degli incentivi maturati da un dipendente nell'arco dell'anno di riferimento, indipendentemente dal</w:t>
      </w:r>
      <w:r>
        <w:rPr>
          <w:spacing w:val="1"/>
        </w:rPr>
        <w:t xml:space="preserve"> </w:t>
      </w:r>
      <w:r>
        <w:t>momento di pagamento e anche per compiti svolti per altre amministrazioni, non deve superare il trattamento</w:t>
      </w:r>
      <w:r>
        <w:rPr>
          <w:spacing w:val="1"/>
        </w:rPr>
        <w:t xml:space="preserve"> </w:t>
      </w:r>
      <w:r>
        <w:t>economico annuo lordo complessivo ricevuto dal medesimo dipendente. Ove vengano utilizzati i metodi e gli</w:t>
      </w:r>
      <w:r>
        <w:rPr>
          <w:spacing w:val="1"/>
        </w:rPr>
        <w:t xml:space="preserve"> </w:t>
      </w:r>
      <w:r>
        <w:t>strumenti digitali per la gestione informativa dell'appalto secondo la disciplina del Codice, questo limite può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elevato</w:t>
      </w:r>
      <w:r>
        <w:rPr>
          <w:spacing w:val="-1"/>
        </w:rPr>
        <w:t xml:space="preserve"> </w:t>
      </w:r>
      <w:r>
        <w:t>del 15%.</w:t>
      </w:r>
    </w:p>
    <w:p w14:paraId="3E46FC56" w14:textId="77777777" w:rsidR="00AD1DFE" w:rsidRDefault="00000000">
      <w:pPr>
        <w:pStyle w:val="Paragrafoelenco"/>
        <w:numPr>
          <w:ilvl w:val="0"/>
          <w:numId w:val="8"/>
        </w:numPr>
        <w:tabs>
          <w:tab w:val="left" w:pos="578"/>
        </w:tabs>
        <w:spacing w:before="120" w:line="276" w:lineRule="auto"/>
        <w:ind w:right="101" w:firstLine="0"/>
        <w:jc w:val="both"/>
      </w:pPr>
      <w:r>
        <w:t>Gli incentivi che superano il limite del precedente comma contribuiscono ad aumentare le risorse di cui al</w:t>
      </w:r>
      <w:r>
        <w:rPr>
          <w:spacing w:val="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13.</w:t>
      </w:r>
    </w:p>
    <w:p w14:paraId="444B42B6" w14:textId="77777777" w:rsidR="00AD1DFE" w:rsidRDefault="00AD1DFE">
      <w:pPr>
        <w:pStyle w:val="Corpotesto"/>
        <w:rPr>
          <w:sz w:val="24"/>
        </w:rPr>
      </w:pPr>
    </w:p>
    <w:p w14:paraId="164B274C" w14:textId="77777777" w:rsidR="00AD1DFE" w:rsidRDefault="00AD1DFE">
      <w:pPr>
        <w:pStyle w:val="Corpotesto"/>
        <w:spacing w:before="6"/>
        <w:rPr>
          <w:sz w:val="26"/>
        </w:rPr>
      </w:pPr>
    </w:p>
    <w:p w14:paraId="5C2F46A8" w14:textId="77777777" w:rsidR="00AD1DFE" w:rsidRDefault="00000000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7</w:t>
      </w:r>
    </w:p>
    <w:p w14:paraId="1CB66FC7" w14:textId="77777777" w:rsidR="00AD1DFE" w:rsidRDefault="00000000">
      <w:pPr>
        <w:spacing w:before="37"/>
        <w:ind w:left="2869" w:right="2639"/>
        <w:jc w:val="center"/>
        <w:rPr>
          <w:b/>
        </w:rPr>
      </w:pPr>
      <w:r>
        <w:rPr>
          <w:b/>
        </w:rPr>
        <w:t>Condizioni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ammissibilità</w:t>
      </w:r>
      <w:r>
        <w:rPr>
          <w:b/>
          <w:spacing w:val="-5"/>
        </w:rPr>
        <w:t xml:space="preserve"> </w:t>
      </w:r>
      <w:r>
        <w:rPr>
          <w:b/>
        </w:rPr>
        <w:t>dell’incentivo</w:t>
      </w:r>
    </w:p>
    <w:p w14:paraId="1DEAE97B" w14:textId="77777777" w:rsidR="00AD1DFE" w:rsidRDefault="00AD1DFE">
      <w:pPr>
        <w:pStyle w:val="Corpotesto"/>
        <w:spacing w:before="7"/>
        <w:rPr>
          <w:b/>
          <w:sz w:val="28"/>
        </w:rPr>
      </w:pPr>
    </w:p>
    <w:p w14:paraId="580BD266" w14:textId="77777777" w:rsidR="00AD1DFE" w:rsidRDefault="00000000">
      <w:pPr>
        <w:pStyle w:val="Paragrafoelenco"/>
        <w:numPr>
          <w:ilvl w:val="0"/>
          <w:numId w:val="7"/>
        </w:numPr>
        <w:tabs>
          <w:tab w:val="left" w:pos="554"/>
        </w:tabs>
        <w:spacing w:before="0"/>
      </w:pP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incentivabili:</w:t>
      </w:r>
    </w:p>
    <w:p w14:paraId="58936E2B" w14:textId="77777777" w:rsidR="00AD1DFE" w:rsidRDefault="00000000">
      <w:pPr>
        <w:pStyle w:val="Paragrafoelenco"/>
        <w:numPr>
          <w:ilvl w:val="1"/>
          <w:numId w:val="7"/>
        </w:numPr>
        <w:tabs>
          <w:tab w:val="left" w:pos="618"/>
        </w:tabs>
        <w:spacing w:before="38"/>
      </w:pPr>
      <w:r>
        <w:t>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dall'applicazione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stesso;</w:t>
      </w:r>
    </w:p>
    <w:p w14:paraId="2AF63CAB" w14:textId="77777777" w:rsidR="00AD1DFE" w:rsidRDefault="00000000">
      <w:pPr>
        <w:pStyle w:val="Paragrafoelenco"/>
        <w:numPr>
          <w:ilvl w:val="1"/>
          <w:numId w:val="7"/>
        </w:numPr>
        <w:tabs>
          <w:tab w:val="left" w:pos="618"/>
        </w:tabs>
      </w:pPr>
      <w:r>
        <w:t>i lavori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è inferiore</w:t>
      </w:r>
      <w:r>
        <w:rPr>
          <w:spacing w:val="-1"/>
        </w:rPr>
        <w:t xml:space="preserve"> </w:t>
      </w:r>
      <w:r>
        <w:t>a un importo</w:t>
      </w:r>
      <w:r>
        <w:rPr>
          <w:spacing w:val="-1"/>
        </w:rPr>
        <w:t xml:space="preserve"> </w:t>
      </w:r>
      <w:r>
        <w:t>di € 40.000,00;</w:t>
      </w:r>
    </w:p>
    <w:p w14:paraId="438225D1" w14:textId="77777777" w:rsidR="00AD1DFE" w:rsidRDefault="00AD1DFE">
      <w:pPr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72F19784" w14:textId="77777777" w:rsidR="00AD1DFE" w:rsidRDefault="00000000">
      <w:pPr>
        <w:pStyle w:val="Paragrafoelenco"/>
        <w:numPr>
          <w:ilvl w:val="1"/>
          <w:numId w:val="7"/>
        </w:numPr>
        <w:tabs>
          <w:tab w:val="left" w:pos="618"/>
        </w:tabs>
        <w:spacing w:before="80"/>
        <w:jc w:val="both"/>
      </w:pPr>
      <w:r>
        <w:lastRenderedPageBreak/>
        <w:t>gli</w:t>
      </w:r>
      <w:r>
        <w:rPr>
          <w:spacing w:val="-1"/>
        </w:rPr>
        <w:t xml:space="preserve"> </w:t>
      </w:r>
      <w:r>
        <w:t>acquisti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beni e servizi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è 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importo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€ 10.000,00.</w:t>
      </w:r>
    </w:p>
    <w:p w14:paraId="394EA5EE" w14:textId="77777777" w:rsidR="00AD1DFE" w:rsidRDefault="00AD1DFE">
      <w:pPr>
        <w:pStyle w:val="Corpotesto"/>
        <w:rPr>
          <w:sz w:val="24"/>
        </w:rPr>
      </w:pPr>
    </w:p>
    <w:p w14:paraId="1940626C" w14:textId="77777777" w:rsidR="00AD1DFE" w:rsidRDefault="00000000">
      <w:pPr>
        <w:pStyle w:val="Titolo1"/>
        <w:spacing w:before="173"/>
      </w:pPr>
      <w:r>
        <w:t>Art.</w:t>
      </w:r>
      <w:r>
        <w:rPr>
          <w:spacing w:val="-2"/>
        </w:rPr>
        <w:t xml:space="preserve"> </w:t>
      </w:r>
      <w:r>
        <w:t>8</w:t>
      </w:r>
    </w:p>
    <w:p w14:paraId="560C7D3C" w14:textId="77777777" w:rsidR="00AD1DFE" w:rsidRDefault="00000000">
      <w:pPr>
        <w:spacing w:before="31"/>
        <w:ind w:left="2869" w:right="2638"/>
        <w:jc w:val="center"/>
        <w:rPr>
          <w:b/>
        </w:rPr>
      </w:pPr>
      <w:r>
        <w:rPr>
          <w:b/>
        </w:rPr>
        <w:t>Ruolo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centrali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committenza</w:t>
      </w:r>
    </w:p>
    <w:p w14:paraId="382D42E2" w14:textId="77777777" w:rsidR="00AD1DFE" w:rsidRDefault="00AD1DFE">
      <w:pPr>
        <w:pStyle w:val="Corpotesto"/>
        <w:spacing w:before="6"/>
        <w:rPr>
          <w:b/>
          <w:sz w:val="28"/>
        </w:rPr>
      </w:pPr>
    </w:p>
    <w:p w14:paraId="3B6BBB02" w14:textId="77777777" w:rsidR="00AD1DFE" w:rsidRDefault="00000000">
      <w:pPr>
        <w:pStyle w:val="Corpotesto"/>
        <w:spacing w:before="1" w:line="276" w:lineRule="auto"/>
        <w:ind w:left="334" w:right="101"/>
        <w:jc w:val="both"/>
      </w:pPr>
      <w:r>
        <w:t>1. Ai dipendenti delle centrali di committenza che gestiscono attività incentivabili viene assegnato un incentivo</w:t>
      </w:r>
      <w:r>
        <w:rPr>
          <w:spacing w:val="1"/>
        </w:rPr>
        <w:t xml:space="preserve"> </w:t>
      </w:r>
      <w:r>
        <w:t>non superiore al 25 % di quanto previsto per ciascuna procedura da questo Regolamento. Tale quota è attribuita</w:t>
      </w:r>
      <w:r>
        <w:rPr>
          <w:spacing w:val="1"/>
        </w:rPr>
        <w:t xml:space="preserve"> </w:t>
      </w:r>
      <w:r>
        <w:t>su richiesta della centrale di committenza, che deve indicare quali tra le attività previste all'art. 2, comma 2 sono</w:t>
      </w:r>
      <w:r>
        <w:rPr>
          <w:spacing w:val="1"/>
        </w:rPr>
        <w:t xml:space="preserve"> </w:t>
      </w:r>
      <w:r>
        <w:t>idonee a ricevere l'incentivo. La quota destinata alla centrale di committenza è detratta da quella che sarebbe</w:t>
      </w:r>
      <w:r>
        <w:rPr>
          <w:spacing w:val="1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 dell'ente 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sue funzioni alla</w:t>
      </w:r>
      <w:r>
        <w:rPr>
          <w:spacing w:val="-2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stessa.</w:t>
      </w:r>
    </w:p>
    <w:p w14:paraId="2EF20C93" w14:textId="77777777" w:rsidR="00AD1DFE" w:rsidRDefault="00AD1DFE">
      <w:pPr>
        <w:pStyle w:val="Corpotesto"/>
        <w:rPr>
          <w:sz w:val="24"/>
        </w:rPr>
      </w:pPr>
    </w:p>
    <w:p w14:paraId="16D93CDF" w14:textId="77777777" w:rsidR="00AD1DFE" w:rsidRDefault="00AD1DFE">
      <w:pPr>
        <w:pStyle w:val="Corpotesto"/>
        <w:spacing w:before="6"/>
        <w:rPr>
          <w:sz w:val="26"/>
        </w:rPr>
      </w:pPr>
    </w:p>
    <w:p w14:paraId="2700E5D8" w14:textId="77777777" w:rsidR="00AD1DFE" w:rsidRDefault="00000000">
      <w:pPr>
        <w:pStyle w:val="Titolo1"/>
        <w:spacing w:before="1" w:line="276" w:lineRule="auto"/>
        <w:ind w:left="4195" w:right="3960" w:firstLine="825"/>
        <w:jc w:val="left"/>
      </w:pPr>
      <w:r>
        <w:t>Art. 9</w:t>
      </w:r>
      <w:r>
        <w:rPr>
          <w:spacing w:val="1"/>
        </w:rPr>
        <w:t xml:space="preserve"> </w:t>
      </w:r>
      <w:r>
        <w:t>Pesatura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incentivi</w:t>
      </w:r>
    </w:p>
    <w:p w14:paraId="687E5719" w14:textId="77777777" w:rsidR="00AD1DFE" w:rsidRDefault="00AD1DFE">
      <w:pPr>
        <w:pStyle w:val="Corpotesto"/>
        <w:spacing w:before="3"/>
        <w:rPr>
          <w:b/>
          <w:sz w:val="25"/>
        </w:rPr>
      </w:pPr>
    </w:p>
    <w:p w14:paraId="51E04CCC" w14:textId="77777777" w:rsidR="00AD1DFE" w:rsidRDefault="00000000">
      <w:pPr>
        <w:pStyle w:val="Paragrafoelenco"/>
        <w:numPr>
          <w:ilvl w:val="0"/>
          <w:numId w:val="6"/>
        </w:numPr>
        <w:tabs>
          <w:tab w:val="left" w:pos="587"/>
        </w:tabs>
        <w:spacing w:before="0" w:line="276" w:lineRule="auto"/>
        <w:ind w:right="101" w:firstLine="0"/>
        <w:jc w:val="both"/>
      </w:pPr>
      <w:r>
        <w:t>La percentuale massima degli incentivi spettanti al personale impegnato nelle attività tecniche è graduata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segue:</w:t>
      </w:r>
    </w:p>
    <w:p w14:paraId="24EF0B79" w14:textId="77777777" w:rsidR="00AD1DFE" w:rsidRDefault="00AD1DFE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AD1DFE" w14:paraId="5959F4E0" w14:textId="77777777">
        <w:trPr>
          <w:trHeight w:val="252"/>
        </w:trPr>
        <w:tc>
          <w:tcPr>
            <w:tcW w:w="5070" w:type="dxa"/>
            <w:shd w:val="clear" w:color="auto" w:fill="EAEAEA"/>
          </w:tcPr>
          <w:p w14:paraId="0197E0E0" w14:textId="77777777" w:rsidR="00AD1DFE" w:rsidRDefault="00000000">
            <w:pPr>
              <w:pStyle w:val="TableParagraph"/>
              <w:ind w:left="1675" w:right="1712"/>
              <w:rPr>
                <w:b/>
              </w:rPr>
            </w:pPr>
            <w:r>
              <w:rPr>
                <w:b/>
              </w:rPr>
              <w:t>IMPORTO</w:t>
            </w:r>
          </w:p>
        </w:tc>
        <w:tc>
          <w:tcPr>
            <w:tcW w:w="4961" w:type="dxa"/>
            <w:shd w:val="clear" w:color="auto" w:fill="EAEAEA"/>
          </w:tcPr>
          <w:p w14:paraId="3A9AA287" w14:textId="77777777" w:rsidR="00AD1DFE" w:rsidRDefault="00000000">
            <w:pPr>
              <w:pStyle w:val="TableParagraph"/>
              <w:ind w:left="1606" w:right="1642"/>
              <w:rPr>
                <w:b/>
              </w:rPr>
            </w:pPr>
            <w:r>
              <w:rPr>
                <w:b/>
              </w:rPr>
              <w:t>PERCENTUALE</w:t>
            </w:r>
          </w:p>
        </w:tc>
      </w:tr>
      <w:tr w:rsidR="00AD1DFE" w14:paraId="43C3CFA8" w14:textId="77777777">
        <w:trPr>
          <w:trHeight w:val="252"/>
        </w:trPr>
        <w:tc>
          <w:tcPr>
            <w:tcW w:w="5070" w:type="dxa"/>
          </w:tcPr>
          <w:p w14:paraId="6B1426E4" w14:textId="77777777" w:rsidR="00AD1DFE" w:rsidRDefault="00000000">
            <w:pPr>
              <w:pStyle w:val="TableParagraph"/>
              <w:ind w:left="1675" w:right="1712"/>
              <w:rPr>
                <w:b/>
              </w:rPr>
            </w:pPr>
            <w:r>
              <w:rPr>
                <w:b/>
              </w:rPr>
              <w:t>L A V O R I</w:t>
            </w:r>
          </w:p>
        </w:tc>
        <w:tc>
          <w:tcPr>
            <w:tcW w:w="4961" w:type="dxa"/>
          </w:tcPr>
          <w:p w14:paraId="7F24D9C8" w14:textId="77777777" w:rsidR="00AD1DFE" w:rsidRDefault="00AD1DF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AD1DFE" w14:paraId="5B960FA7" w14:textId="77777777">
        <w:trPr>
          <w:trHeight w:val="252"/>
        </w:trPr>
        <w:tc>
          <w:tcPr>
            <w:tcW w:w="5070" w:type="dxa"/>
          </w:tcPr>
          <w:p w14:paraId="4A023F91" w14:textId="77777777" w:rsidR="00AD1DFE" w:rsidRDefault="00000000">
            <w:pPr>
              <w:pStyle w:val="TableParagraph"/>
              <w:tabs>
                <w:tab w:val="left" w:pos="2344"/>
              </w:tabs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€ 40.000,00</w:t>
            </w:r>
            <w:r>
              <w:tab/>
              <w:t>a € 5.000.000,00</w:t>
            </w:r>
          </w:p>
        </w:tc>
        <w:tc>
          <w:tcPr>
            <w:tcW w:w="4961" w:type="dxa"/>
          </w:tcPr>
          <w:p w14:paraId="534D67DB" w14:textId="77777777" w:rsidR="00AD1DFE" w:rsidRDefault="00000000">
            <w:pPr>
              <w:pStyle w:val="TableParagraph"/>
              <w:ind w:left="1605" w:right="1642"/>
            </w:pPr>
            <w:r>
              <w:t>2 %</w:t>
            </w:r>
          </w:p>
        </w:tc>
      </w:tr>
      <w:tr w:rsidR="00AD1DFE" w14:paraId="76D92957" w14:textId="77777777">
        <w:trPr>
          <w:trHeight w:val="252"/>
        </w:trPr>
        <w:tc>
          <w:tcPr>
            <w:tcW w:w="5070" w:type="dxa"/>
          </w:tcPr>
          <w:p w14:paraId="26E3645E" w14:textId="77777777" w:rsidR="00AD1DFE" w:rsidRDefault="00000000">
            <w:pPr>
              <w:pStyle w:val="TableParagraph"/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€ 5.000.000,01 a € 20.000.000,00</w:t>
            </w:r>
          </w:p>
        </w:tc>
        <w:tc>
          <w:tcPr>
            <w:tcW w:w="4961" w:type="dxa"/>
          </w:tcPr>
          <w:p w14:paraId="7C8E36CC" w14:textId="77777777" w:rsidR="00AD1DFE" w:rsidRDefault="00000000">
            <w:pPr>
              <w:pStyle w:val="TableParagraph"/>
              <w:ind w:left="1605" w:right="1642"/>
            </w:pPr>
            <w:r>
              <w:t>1,8 %</w:t>
            </w:r>
          </w:p>
        </w:tc>
      </w:tr>
      <w:tr w:rsidR="00AD1DFE" w14:paraId="11F03DF6" w14:textId="77777777">
        <w:trPr>
          <w:trHeight w:val="252"/>
        </w:trPr>
        <w:tc>
          <w:tcPr>
            <w:tcW w:w="5070" w:type="dxa"/>
          </w:tcPr>
          <w:p w14:paraId="0413EAEA" w14:textId="77777777" w:rsidR="00AD1DFE" w:rsidRDefault="00000000">
            <w:pPr>
              <w:pStyle w:val="TableParagraph"/>
              <w:ind w:left="1639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€ 20.000.000,01</w:t>
            </w:r>
          </w:p>
        </w:tc>
        <w:tc>
          <w:tcPr>
            <w:tcW w:w="4961" w:type="dxa"/>
          </w:tcPr>
          <w:p w14:paraId="0B27D3AD" w14:textId="77777777" w:rsidR="00AD1DFE" w:rsidRDefault="00000000">
            <w:pPr>
              <w:pStyle w:val="TableParagraph"/>
              <w:ind w:left="1605" w:right="1642"/>
            </w:pPr>
            <w:r>
              <w:t>1,5 %</w:t>
            </w:r>
          </w:p>
        </w:tc>
      </w:tr>
      <w:tr w:rsidR="00AD1DFE" w14:paraId="78BD4EDF" w14:textId="77777777">
        <w:trPr>
          <w:trHeight w:val="505"/>
        </w:trPr>
        <w:tc>
          <w:tcPr>
            <w:tcW w:w="5070" w:type="dxa"/>
          </w:tcPr>
          <w:p w14:paraId="4885BCFD" w14:textId="77777777" w:rsidR="00AD1DFE" w:rsidRDefault="00000000">
            <w:pPr>
              <w:pStyle w:val="TableParagraph"/>
              <w:spacing w:line="250" w:lineRule="atLeast"/>
              <w:ind w:left="1777" w:right="419" w:hanging="1379"/>
              <w:jc w:val="left"/>
              <w:rPr>
                <w:i/>
              </w:rPr>
            </w:pPr>
            <w:r>
              <w:rPr>
                <w:b/>
              </w:rPr>
              <w:t xml:space="preserve">SERVIZI </w:t>
            </w:r>
            <w:r>
              <w:rPr>
                <w:i/>
              </w:rPr>
              <w:t>(solo in caso di nomina del Direttore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dell’Esecuzione)</w:t>
            </w:r>
          </w:p>
        </w:tc>
        <w:tc>
          <w:tcPr>
            <w:tcW w:w="4961" w:type="dxa"/>
          </w:tcPr>
          <w:p w14:paraId="4DB01FB5" w14:textId="77777777" w:rsidR="00AD1DFE" w:rsidRDefault="00AD1DF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D1DFE" w14:paraId="3F405BC9" w14:textId="77777777">
        <w:trPr>
          <w:trHeight w:val="252"/>
        </w:trPr>
        <w:tc>
          <w:tcPr>
            <w:tcW w:w="5070" w:type="dxa"/>
          </w:tcPr>
          <w:p w14:paraId="1187C557" w14:textId="77777777" w:rsidR="00AD1DFE" w:rsidRDefault="00000000">
            <w:pPr>
              <w:pStyle w:val="TableParagraph"/>
              <w:tabs>
                <w:tab w:val="left" w:pos="2619"/>
              </w:tabs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€ 10.000,00</w:t>
            </w:r>
            <w:r>
              <w:tab/>
              <w:t>a € 1.000.000,00</w:t>
            </w:r>
          </w:p>
        </w:tc>
        <w:tc>
          <w:tcPr>
            <w:tcW w:w="4961" w:type="dxa"/>
          </w:tcPr>
          <w:p w14:paraId="20AA45B1" w14:textId="77777777" w:rsidR="00AD1DFE" w:rsidRDefault="00000000">
            <w:pPr>
              <w:pStyle w:val="TableParagraph"/>
              <w:ind w:left="1605" w:right="1642"/>
            </w:pPr>
            <w:r>
              <w:t>2 %</w:t>
            </w:r>
          </w:p>
        </w:tc>
      </w:tr>
      <w:tr w:rsidR="00AD1DFE" w14:paraId="2F8A4784" w14:textId="77777777">
        <w:trPr>
          <w:trHeight w:val="252"/>
        </w:trPr>
        <w:tc>
          <w:tcPr>
            <w:tcW w:w="5070" w:type="dxa"/>
          </w:tcPr>
          <w:p w14:paraId="230E089C" w14:textId="77777777" w:rsidR="00AD1DFE" w:rsidRDefault="00000000">
            <w:pPr>
              <w:pStyle w:val="TableParagraph"/>
              <w:tabs>
                <w:tab w:val="left" w:pos="2619"/>
              </w:tabs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€ 1.000.000,01.</w:t>
            </w:r>
            <w:r>
              <w:tab/>
              <w:t>a € 5.000.000,00</w:t>
            </w:r>
          </w:p>
        </w:tc>
        <w:tc>
          <w:tcPr>
            <w:tcW w:w="4961" w:type="dxa"/>
          </w:tcPr>
          <w:p w14:paraId="6C6D134C" w14:textId="77777777" w:rsidR="00AD1DFE" w:rsidRDefault="00000000">
            <w:pPr>
              <w:pStyle w:val="TableParagraph"/>
              <w:ind w:left="1605" w:right="1642"/>
            </w:pPr>
            <w:r>
              <w:t>1,8 %</w:t>
            </w:r>
          </w:p>
        </w:tc>
      </w:tr>
      <w:tr w:rsidR="00AD1DFE" w14:paraId="14EBD2A2" w14:textId="77777777">
        <w:trPr>
          <w:trHeight w:val="252"/>
        </w:trPr>
        <w:tc>
          <w:tcPr>
            <w:tcW w:w="5070" w:type="dxa"/>
          </w:tcPr>
          <w:p w14:paraId="66E664FF" w14:textId="77777777" w:rsidR="00AD1DFE" w:rsidRDefault="00000000">
            <w:pPr>
              <w:pStyle w:val="TableParagraph"/>
              <w:ind w:left="1675" w:right="1713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€ 5.000.000,01</w:t>
            </w:r>
          </w:p>
        </w:tc>
        <w:tc>
          <w:tcPr>
            <w:tcW w:w="4961" w:type="dxa"/>
          </w:tcPr>
          <w:p w14:paraId="2FBD86DF" w14:textId="77777777" w:rsidR="00AD1DFE" w:rsidRDefault="00000000">
            <w:pPr>
              <w:pStyle w:val="TableParagraph"/>
              <w:ind w:left="1605" w:right="1642"/>
            </w:pPr>
            <w:r>
              <w:t>1,5 %</w:t>
            </w:r>
          </w:p>
        </w:tc>
      </w:tr>
      <w:tr w:rsidR="00AD1DFE" w14:paraId="6C0292AB" w14:textId="77777777">
        <w:trPr>
          <w:trHeight w:val="505"/>
        </w:trPr>
        <w:tc>
          <w:tcPr>
            <w:tcW w:w="5070" w:type="dxa"/>
          </w:tcPr>
          <w:p w14:paraId="35FC5E7A" w14:textId="77777777" w:rsidR="00AD1DFE" w:rsidRDefault="00000000">
            <w:pPr>
              <w:pStyle w:val="TableParagraph"/>
              <w:spacing w:line="250" w:lineRule="atLeast"/>
              <w:ind w:left="1777" w:right="210" w:hanging="1586"/>
              <w:jc w:val="left"/>
              <w:rPr>
                <w:i/>
              </w:rPr>
            </w:pPr>
            <w:r>
              <w:rPr>
                <w:b/>
              </w:rPr>
              <w:t xml:space="preserve">FORNITURE </w:t>
            </w:r>
            <w:r>
              <w:rPr>
                <w:i/>
              </w:rPr>
              <w:t>(solo in caso di nomina del Direttore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dell’Esecuzione)</w:t>
            </w:r>
          </w:p>
        </w:tc>
        <w:tc>
          <w:tcPr>
            <w:tcW w:w="4961" w:type="dxa"/>
          </w:tcPr>
          <w:p w14:paraId="2DC14F0E" w14:textId="77777777" w:rsidR="00AD1DFE" w:rsidRDefault="00AD1DF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D1DFE" w14:paraId="1298FCFE" w14:textId="77777777">
        <w:trPr>
          <w:trHeight w:val="252"/>
        </w:trPr>
        <w:tc>
          <w:tcPr>
            <w:tcW w:w="5070" w:type="dxa"/>
          </w:tcPr>
          <w:p w14:paraId="39C18802" w14:textId="77777777" w:rsidR="00AD1DFE" w:rsidRDefault="00000000">
            <w:pPr>
              <w:pStyle w:val="TableParagraph"/>
              <w:tabs>
                <w:tab w:val="left" w:pos="2619"/>
              </w:tabs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€ 10.000,00</w:t>
            </w:r>
            <w:r>
              <w:tab/>
              <w:t>a € 1.000.000,00</w:t>
            </w:r>
          </w:p>
        </w:tc>
        <w:tc>
          <w:tcPr>
            <w:tcW w:w="4961" w:type="dxa"/>
          </w:tcPr>
          <w:p w14:paraId="508B7F21" w14:textId="77777777" w:rsidR="00AD1DFE" w:rsidRDefault="00000000">
            <w:pPr>
              <w:pStyle w:val="TableParagraph"/>
              <w:ind w:left="1605" w:right="1642"/>
            </w:pPr>
            <w:r>
              <w:t>2 %</w:t>
            </w:r>
          </w:p>
        </w:tc>
      </w:tr>
      <w:tr w:rsidR="00AD1DFE" w14:paraId="65D2BC10" w14:textId="77777777">
        <w:trPr>
          <w:trHeight w:val="252"/>
        </w:trPr>
        <w:tc>
          <w:tcPr>
            <w:tcW w:w="5070" w:type="dxa"/>
          </w:tcPr>
          <w:p w14:paraId="122E543F" w14:textId="77777777" w:rsidR="00AD1DFE" w:rsidRDefault="00000000">
            <w:pPr>
              <w:pStyle w:val="TableParagraph"/>
              <w:tabs>
                <w:tab w:val="left" w:pos="2619"/>
              </w:tabs>
              <w:ind w:left="658"/>
              <w:jc w:val="left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€ 1.000.000,01.</w:t>
            </w:r>
            <w:r>
              <w:tab/>
              <w:t>a € 5.000.000,00</w:t>
            </w:r>
          </w:p>
        </w:tc>
        <w:tc>
          <w:tcPr>
            <w:tcW w:w="4961" w:type="dxa"/>
          </w:tcPr>
          <w:p w14:paraId="1662C2AA" w14:textId="77777777" w:rsidR="00AD1DFE" w:rsidRDefault="00000000">
            <w:pPr>
              <w:pStyle w:val="TableParagraph"/>
              <w:ind w:left="1605" w:right="1642"/>
            </w:pPr>
            <w:r>
              <w:t>1,8 %</w:t>
            </w:r>
          </w:p>
        </w:tc>
      </w:tr>
      <w:tr w:rsidR="00AD1DFE" w14:paraId="21447825" w14:textId="77777777">
        <w:trPr>
          <w:trHeight w:val="252"/>
        </w:trPr>
        <w:tc>
          <w:tcPr>
            <w:tcW w:w="5070" w:type="dxa"/>
          </w:tcPr>
          <w:p w14:paraId="60859684" w14:textId="77777777" w:rsidR="00AD1DFE" w:rsidRDefault="00000000">
            <w:pPr>
              <w:pStyle w:val="TableParagraph"/>
              <w:ind w:left="1675" w:right="1713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€ 5.000.000,01</w:t>
            </w:r>
          </w:p>
        </w:tc>
        <w:tc>
          <w:tcPr>
            <w:tcW w:w="4961" w:type="dxa"/>
          </w:tcPr>
          <w:p w14:paraId="7FEC2495" w14:textId="77777777" w:rsidR="00AD1DFE" w:rsidRDefault="00000000">
            <w:pPr>
              <w:pStyle w:val="TableParagraph"/>
              <w:ind w:left="1605" w:right="1642"/>
            </w:pPr>
            <w:r>
              <w:t>1,5 %</w:t>
            </w:r>
          </w:p>
        </w:tc>
      </w:tr>
    </w:tbl>
    <w:p w14:paraId="5AC1DB69" w14:textId="77777777" w:rsidR="00AD1DFE" w:rsidRDefault="00AD1DFE">
      <w:pPr>
        <w:pStyle w:val="Corpotesto"/>
        <w:spacing w:before="3"/>
        <w:rPr>
          <w:sz w:val="25"/>
        </w:rPr>
      </w:pPr>
    </w:p>
    <w:p w14:paraId="5A0B3F48" w14:textId="77777777" w:rsidR="00AD1DFE" w:rsidRDefault="00000000">
      <w:pPr>
        <w:pStyle w:val="Paragrafoelenco"/>
        <w:numPr>
          <w:ilvl w:val="0"/>
          <w:numId w:val="6"/>
        </w:numPr>
        <w:tabs>
          <w:tab w:val="left" w:pos="581"/>
        </w:tabs>
        <w:spacing w:before="0" w:line="276" w:lineRule="auto"/>
        <w:ind w:right="100" w:firstLine="0"/>
        <w:jc w:val="both"/>
      </w:pPr>
      <w:r>
        <w:t>In caso di modifiche, nonché di varianti, dei contratti di appalto in corso di validità, nelle ipotesi previste</w:t>
      </w:r>
      <w:r>
        <w:rPr>
          <w:spacing w:val="1"/>
        </w:rPr>
        <w:t xml:space="preserve"> </w:t>
      </w:r>
      <w:r>
        <w:t>dall’articolo 120 del codice, autorizzate dal RUP, che comportino un incremento dell’importo a base di gara, il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incentivabile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appalto.</w:t>
      </w:r>
      <w:r>
        <w:rPr>
          <w:spacing w:val="1"/>
        </w:rPr>
        <w:t xml:space="preserve"> </w:t>
      </w:r>
      <w:r>
        <w:t>L’incremento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incentivabile a seguito di variante deve corrispondere ad un incremento dell’importo a base di gara sul quale è</w:t>
      </w:r>
      <w:r>
        <w:rPr>
          <w:spacing w:val="1"/>
        </w:rPr>
        <w:t xml:space="preserve"> </w:t>
      </w:r>
      <w:r>
        <w:t>stata inizialmente calcolata la percentuale, ai fini del rispetto del limite massimo del due per cento di cui</w:t>
      </w:r>
      <w:r>
        <w:rPr>
          <w:spacing w:val="1"/>
        </w:rPr>
        <w:t xml:space="preserve"> </w:t>
      </w:r>
      <w:r>
        <w:t>all’articolo 45 del codice. L'importo correlato è determinato nel provvedimento autorizzatorio del RUP di cui</w:t>
      </w:r>
      <w:r>
        <w:rPr>
          <w:spacing w:val="1"/>
        </w:rPr>
        <w:t xml:space="preserve"> </w:t>
      </w:r>
      <w:r>
        <w:t>all’art. 120,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13, del Codice.</w:t>
      </w:r>
    </w:p>
    <w:p w14:paraId="7C879BD2" w14:textId="77777777" w:rsidR="00AD1DFE" w:rsidRDefault="00AD1DFE">
      <w:pPr>
        <w:pStyle w:val="Corpotesto"/>
        <w:rPr>
          <w:sz w:val="24"/>
        </w:rPr>
      </w:pPr>
    </w:p>
    <w:p w14:paraId="7971D25A" w14:textId="77777777" w:rsidR="00AD1DFE" w:rsidRDefault="00AD1DFE">
      <w:pPr>
        <w:pStyle w:val="Corpotesto"/>
        <w:spacing w:before="7"/>
        <w:rPr>
          <w:sz w:val="26"/>
        </w:rPr>
      </w:pPr>
    </w:p>
    <w:p w14:paraId="1E9FCBB2" w14:textId="77777777" w:rsidR="00AD1DFE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10</w:t>
      </w:r>
    </w:p>
    <w:p w14:paraId="73562F06" w14:textId="77777777" w:rsidR="00AD1DFE" w:rsidRDefault="00000000">
      <w:pPr>
        <w:spacing w:before="38"/>
        <w:ind w:left="2869" w:right="2639"/>
        <w:jc w:val="center"/>
        <w:rPr>
          <w:b/>
        </w:rPr>
      </w:pPr>
      <w:r>
        <w:rPr>
          <w:b/>
        </w:rPr>
        <w:t>Ripartizione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incentivi</w:t>
      </w:r>
      <w:r>
        <w:rPr>
          <w:b/>
          <w:spacing w:val="-4"/>
        </w:rPr>
        <w:t xml:space="preserve"> </w:t>
      </w:r>
      <w:r>
        <w:rPr>
          <w:b/>
        </w:rPr>
        <w:t>tra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attività</w:t>
      </w:r>
    </w:p>
    <w:p w14:paraId="4C56DE55" w14:textId="77777777" w:rsidR="00AD1DFE" w:rsidRDefault="00AD1DFE">
      <w:pPr>
        <w:jc w:val="center"/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3B9C451C" w14:textId="77777777" w:rsidR="00AD1DFE" w:rsidRDefault="00000000">
      <w:pPr>
        <w:pStyle w:val="Paragrafoelenco"/>
        <w:numPr>
          <w:ilvl w:val="0"/>
          <w:numId w:val="5"/>
        </w:numPr>
        <w:tabs>
          <w:tab w:val="left" w:pos="557"/>
        </w:tabs>
        <w:spacing w:before="80" w:line="276" w:lineRule="auto"/>
        <w:ind w:right="101" w:firstLine="0"/>
        <w:jc w:val="both"/>
      </w:pPr>
      <w:r>
        <w:lastRenderedPageBreak/>
        <w:t>La ripartizione degli incentivi tra i componenti del gruppo di lavoro di cui all’art. 4 del presente Regolamento</w:t>
      </w:r>
      <w:r>
        <w:rPr>
          <w:spacing w:val="-52"/>
        </w:rPr>
        <w:t xml:space="preserve"> </w:t>
      </w:r>
      <w:r>
        <w:t>avviene frazionando il budget complessivo in quote individuate in relazione alle singole attività oggetto di</w:t>
      </w:r>
      <w:r>
        <w:rPr>
          <w:spacing w:val="1"/>
        </w:rPr>
        <w:t xml:space="preserve"> </w:t>
      </w:r>
      <w:r>
        <w:t>incentivazione,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 tabella</w:t>
      </w:r>
      <w:r>
        <w:rPr>
          <w:spacing w:val="-1"/>
        </w:rPr>
        <w:t xml:space="preserve"> </w:t>
      </w:r>
      <w:r>
        <w:t>seguente.</w:t>
      </w:r>
    </w:p>
    <w:p w14:paraId="75142207" w14:textId="77777777" w:rsidR="00AD1DFE" w:rsidRDefault="00AD1DFE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693"/>
      </w:tblGrid>
      <w:tr w:rsidR="00AD1DFE" w14:paraId="40B1021D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  <w:shd w:val="clear" w:color="auto" w:fill="EAEAEA"/>
          </w:tcPr>
          <w:p w14:paraId="206A6519" w14:textId="77777777" w:rsidR="00AD1DFE" w:rsidRDefault="00000000">
            <w:pPr>
              <w:pStyle w:val="TableParagraph"/>
              <w:ind w:left="3047" w:right="3084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693" w:type="dxa"/>
            <w:tcBorders>
              <w:left w:val="dashed" w:sz="4" w:space="0" w:color="BFBFBF"/>
            </w:tcBorders>
            <w:shd w:val="clear" w:color="auto" w:fill="EAEAEA"/>
          </w:tcPr>
          <w:p w14:paraId="2CB541FB" w14:textId="77777777" w:rsidR="00AD1DFE" w:rsidRDefault="00000000">
            <w:pPr>
              <w:pStyle w:val="TableParagraph"/>
              <w:ind w:left="472" w:right="508"/>
              <w:rPr>
                <w:b/>
              </w:rPr>
            </w:pPr>
            <w:r>
              <w:rPr>
                <w:b/>
              </w:rPr>
              <w:t>PERCENTUALE</w:t>
            </w:r>
          </w:p>
        </w:tc>
      </w:tr>
      <w:tr w:rsidR="00AD1DFE" w14:paraId="25FA6F42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61AAFAC2" w14:textId="77777777" w:rsidR="00AD1DFE" w:rsidRDefault="00000000">
            <w:pPr>
              <w:pStyle w:val="TableParagraph"/>
              <w:ind w:left="3047" w:right="3084"/>
              <w:rPr>
                <w:b/>
              </w:rPr>
            </w:pPr>
            <w:r>
              <w:rPr>
                <w:b/>
              </w:rPr>
              <w:t>L A V O R I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7762D7B7" w14:textId="77777777" w:rsidR="00AD1DFE" w:rsidRDefault="00AD1DF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AD1DFE" w14:paraId="1267E1CF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138B007C" w14:textId="77777777" w:rsidR="00AD1DFE" w:rsidRDefault="00000000">
            <w:pPr>
              <w:pStyle w:val="TableParagraph"/>
              <w:ind w:left="108"/>
              <w:jc w:val="left"/>
            </w:pP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spesa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investimenti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569E4FCA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6D6D08E3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364E8B7B" w14:textId="77777777" w:rsidR="00AD1DFE" w:rsidRDefault="00000000">
            <w:pPr>
              <w:pStyle w:val="TableParagraph"/>
              <w:ind w:left="108"/>
              <w:jc w:val="left"/>
            </w:pP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Unico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7E49B9E2" w14:textId="77777777" w:rsidR="00AD1DFE" w:rsidRDefault="00000000">
            <w:pPr>
              <w:pStyle w:val="TableParagraph"/>
              <w:ind w:right="508"/>
            </w:pPr>
            <w:r>
              <w:t>25%</w:t>
            </w:r>
          </w:p>
        </w:tc>
      </w:tr>
      <w:tr w:rsidR="00AD1DFE" w14:paraId="7740DFCF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0AFADAFD" w14:textId="77777777" w:rsidR="00AD1DFE" w:rsidRDefault="00000000">
            <w:pPr>
              <w:pStyle w:val="TableParagraph"/>
              <w:ind w:left="108"/>
              <w:jc w:val="left"/>
            </w:pPr>
            <w:r>
              <w:t>Collaborazione</w:t>
            </w:r>
            <w:r>
              <w:rPr>
                <w:spacing w:val="-1"/>
              </w:rPr>
              <w:t xml:space="preserve"> </w:t>
            </w:r>
            <w:r>
              <w:t>all’attività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RUP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54AFCC63" w14:textId="77777777" w:rsidR="00AD1DFE" w:rsidRDefault="00000000">
            <w:pPr>
              <w:pStyle w:val="TableParagraph"/>
              <w:ind w:right="508"/>
            </w:pPr>
            <w:r>
              <w:t>10%</w:t>
            </w:r>
          </w:p>
        </w:tc>
      </w:tr>
      <w:tr w:rsidR="00AD1DFE" w14:paraId="5D0EACA2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0ED6ECFB" w14:textId="77777777" w:rsidR="00AD1DFE" w:rsidRDefault="00000000">
            <w:pPr>
              <w:pStyle w:val="TableParagraph"/>
              <w:ind w:left="108"/>
              <w:jc w:val="left"/>
            </w:pPr>
            <w:r>
              <w:t>Redazione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documento di</w:t>
            </w:r>
            <w:r>
              <w:rPr>
                <w:spacing w:val="-1"/>
              </w:rPr>
              <w:t xml:space="preserve"> </w:t>
            </w:r>
            <w:r>
              <w:t>fattibilità delle</w:t>
            </w:r>
            <w:r>
              <w:rPr>
                <w:spacing w:val="-1"/>
              </w:rPr>
              <w:t xml:space="preserve"> </w:t>
            </w:r>
            <w:r>
              <w:t>alternative</w:t>
            </w:r>
            <w:r>
              <w:rPr>
                <w:spacing w:val="-1"/>
              </w:rPr>
              <w:t xml:space="preserve"> </w:t>
            </w:r>
            <w:r>
              <w:t>progettuali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664E187F" w14:textId="77777777" w:rsidR="00AD1DFE" w:rsidRDefault="00000000">
            <w:pPr>
              <w:pStyle w:val="TableParagraph"/>
              <w:ind w:right="508"/>
            </w:pPr>
            <w:r>
              <w:t>1%</w:t>
            </w:r>
          </w:p>
        </w:tc>
      </w:tr>
      <w:tr w:rsidR="00AD1DFE" w14:paraId="66098FF8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17019D4B" w14:textId="77777777" w:rsidR="00AD1DFE" w:rsidRDefault="00000000">
            <w:pPr>
              <w:pStyle w:val="TableParagraph"/>
              <w:ind w:left="108"/>
              <w:jc w:val="left"/>
            </w:pPr>
            <w:r>
              <w:t>Redazione</w:t>
            </w:r>
            <w:r>
              <w:rPr>
                <w:spacing w:val="-1"/>
              </w:rPr>
              <w:t xml:space="preserve"> </w:t>
            </w:r>
            <w:r>
              <w:t>del progetto</w:t>
            </w:r>
            <w:r>
              <w:rPr>
                <w:spacing w:val="-1"/>
              </w:rPr>
              <w:t xml:space="preserve"> </w:t>
            </w:r>
            <w:r>
              <w:t>di fattibilità</w:t>
            </w:r>
            <w:r>
              <w:rPr>
                <w:spacing w:val="-1"/>
              </w:rPr>
              <w:t xml:space="preserve"> </w:t>
            </w:r>
            <w:r>
              <w:t>tecnica ed</w:t>
            </w:r>
            <w:r>
              <w:rPr>
                <w:spacing w:val="-2"/>
              </w:rPr>
              <w:t xml:space="preserve"> </w:t>
            </w:r>
            <w:r>
              <w:t>economica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33FC02F0" w14:textId="77777777" w:rsidR="00AD1DFE" w:rsidRDefault="00000000">
            <w:pPr>
              <w:pStyle w:val="TableParagraph"/>
              <w:ind w:right="508"/>
            </w:pPr>
            <w:r>
              <w:t>1%</w:t>
            </w:r>
          </w:p>
        </w:tc>
      </w:tr>
      <w:tr w:rsidR="00AD1DFE" w14:paraId="0D6C181F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17E514AF" w14:textId="77777777" w:rsidR="00AD1DFE" w:rsidRDefault="00000000">
            <w:pPr>
              <w:pStyle w:val="TableParagraph"/>
              <w:ind w:left="108"/>
              <w:jc w:val="left"/>
            </w:pPr>
            <w:r>
              <w:t>Redazione</w:t>
            </w:r>
            <w:r>
              <w:rPr>
                <w:spacing w:val="-1"/>
              </w:rPr>
              <w:t xml:space="preserve"> </w:t>
            </w:r>
            <w:r>
              <w:t>del progetto</w:t>
            </w:r>
            <w:r>
              <w:rPr>
                <w:spacing w:val="-1"/>
              </w:rPr>
              <w:t xml:space="preserve"> </w:t>
            </w:r>
            <w:r>
              <w:t>esecutivo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4A572D27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6DB3D61F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06E626C5" w14:textId="77777777" w:rsidR="00AD1DFE" w:rsidRDefault="00000000">
            <w:pPr>
              <w:pStyle w:val="TableParagraph"/>
              <w:ind w:left="108"/>
              <w:jc w:val="left"/>
            </w:pP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progettazione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466A0E4F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3790D637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272A52E8" w14:textId="77777777" w:rsidR="00AD1DFE" w:rsidRDefault="00000000">
            <w:pPr>
              <w:pStyle w:val="TableParagraph"/>
              <w:ind w:left="108"/>
              <w:jc w:val="left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progetto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1"/>
              </w:rPr>
              <w:t xml:space="preserve"> </w:t>
            </w:r>
            <w:r>
              <w:t>validazione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1DBB5AA3" w14:textId="77777777" w:rsidR="00AD1DFE" w:rsidRDefault="00000000">
            <w:pPr>
              <w:pStyle w:val="TableParagraph"/>
              <w:ind w:right="508"/>
            </w:pPr>
            <w:r>
              <w:t>2%</w:t>
            </w:r>
          </w:p>
        </w:tc>
      </w:tr>
      <w:tr w:rsidR="00AD1DFE" w14:paraId="1F815A97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4A76BBE5" w14:textId="77777777" w:rsidR="00AD1DFE" w:rsidRDefault="00000000">
            <w:pPr>
              <w:pStyle w:val="TableParagraph"/>
              <w:ind w:left="108"/>
              <w:jc w:val="left"/>
            </w:pPr>
            <w:r>
              <w:t>Predisposizione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documenti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gara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481317B5" w14:textId="77777777" w:rsidR="00AD1DFE" w:rsidRDefault="00000000">
            <w:pPr>
              <w:pStyle w:val="TableParagraph"/>
              <w:ind w:right="508"/>
            </w:pPr>
            <w:r>
              <w:t>10%</w:t>
            </w:r>
          </w:p>
        </w:tc>
      </w:tr>
      <w:tr w:rsidR="00AD1DFE" w14:paraId="5EEBB2CA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407D128B" w14:textId="77777777" w:rsidR="00AD1DFE" w:rsidRDefault="00000000">
            <w:pPr>
              <w:pStyle w:val="TableParagraph"/>
              <w:ind w:left="108"/>
              <w:jc w:val="left"/>
            </w:pPr>
            <w:r>
              <w:t>Direzione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lavori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193D4779" w14:textId="77777777" w:rsidR="00AD1DFE" w:rsidRDefault="00000000">
            <w:pPr>
              <w:pStyle w:val="TableParagraph"/>
              <w:ind w:right="508"/>
            </w:pPr>
            <w:r>
              <w:t>15%</w:t>
            </w:r>
          </w:p>
        </w:tc>
      </w:tr>
      <w:tr w:rsidR="00AD1DFE" w14:paraId="5DA3D772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1336D450" w14:textId="77777777" w:rsidR="00AD1DFE" w:rsidRDefault="00000000">
            <w:pPr>
              <w:pStyle w:val="TableParagraph"/>
              <w:ind w:left="108"/>
              <w:jc w:val="left"/>
            </w:pPr>
            <w:r>
              <w:t>Ufficio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direzione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lavori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397BCE3D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7BB6C900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718D0FB8" w14:textId="77777777" w:rsidR="00AD1DFE" w:rsidRDefault="00000000">
            <w:pPr>
              <w:pStyle w:val="TableParagraph"/>
              <w:ind w:left="108"/>
              <w:jc w:val="left"/>
            </w:pP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4BA107D8" w14:textId="77777777" w:rsidR="00AD1DFE" w:rsidRDefault="00000000">
            <w:pPr>
              <w:pStyle w:val="TableParagraph"/>
              <w:ind w:right="508"/>
            </w:pPr>
            <w:r>
              <w:t>1%</w:t>
            </w:r>
          </w:p>
        </w:tc>
      </w:tr>
      <w:tr w:rsidR="00AD1DFE" w14:paraId="321F534C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2E49F58B" w14:textId="77777777" w:rsidR="00AD1DFE" w:rsidRDefault="00000000">
            <w:pPr>
              <w:pStyle w:val="TableParagraph"/>
              <w:ind w:left="108"/>
              <w:jc w:val="left"/>
            </w:pPr>
            <w:r>
              <w:t>Collaudo</w:t>
            </w:r>
            <w:r>
              <w:rPr>
                <w:spacing w:val="-1"/>
              </w:rPr>
              <w:t xml:space="preserve"> </w:t>
            </w:r>
            <w:r>
              <w:t>tecnico-amministrativo</w:t>
            </w:r>
            <w:r>
              <w:rPr>
                <w:spacing w:val="-2"/>
              </w:rPr>
              <w:t xml:space="preserve"> </w:t>
            </w:r>
            <w:r>
              <w:t>(Regolare</w:t>
            </w:r>
            <w:r>
              <w:rPr>
                <w:spacing w:val="-1"/>
              </w:rPr>
              <w:t xml:space="preserve"> </w:t>
            </w:r>
            <w:r>
              <w:t>esecuzione)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665DA8BD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42D20570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76CB4F04" w14:textId="77777777" w:rsidR="00AD1DFE" w:rsidRDefault="00000000">
            <w:pPr>
              <w:pStyle w:val="TableParagraph"/>
              <w:ind w:left="108"/>
              <w:jc w:val="left"/>
            </w:pPr>
            <w:r>
              <w:t>Collaudo</w:t>
            </w:r>
            <w:r>
              <w:rPr>
                <w:spacing w:val="-3"/>
              </w:rPr>
              <w:t xml:space="preserve"> </w:t>
            </w:r>
            <w:r>
              <w:t>statico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70A3466F" w14:textId="77777777" w:rsidR="00AD1DFE" w:rsidRDefault="00000000">
            <w:pPr>
              <w:pStyle w:val="TableParagraph"/>
              <w:ind w:right="508"/>
            </w:pPr>
            <w:r>
              <w:t>5%</w:t>
            </w:r>
          </w:p>
        </w:tc>
      </w:tr>
      <w:tr w:rsidR="00AD1DFE" w14:paraId="3A9E121E" w14:textId="77777777">
        <w:trPr>
          <w:trHeight w:val="252"/>
        </w:trPr>
        <w:tc>
          <w:tcPr>
            <w:tcW w:w="7338" w:type="dxa"/>
            <w:tcBorders>
              <w:right w:val="dashed" w:sz="4" w:space="0" w:color="BFBFBF"/>
            </w:tcBorders>
          </w:tcPr>
          <w:p w14:paraId="0E276FEF" w14:textId="77777777" w:rsidR="00AD1DFE" w:rsidRDefault="00000000">
            <w:pPr>
              <w:pStyle w:val="TableParagraph"/>
              <w:ind w:left="0" w:right="146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693" w:type="dxa"/>
            <w:tcBorders>
              <w:left w:val="dashed" w:sz="4" w:space="0" w:color="BFBFBF"/>
            </w:tcBorders>
          </w:tcPr>
          <w:p w14:paraId="19FDD9ED" w14:textId="77777777" w:rsidR="00AD1DFE" w:rsidRDefault="00000000">
            <w:pPr>
              <w:pStyle w:val="TableParagraph"/>
              <w:ind w:right="508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AD1DFE" w14:paraId="2A4E817A" w14:textId="77777777">
        <w:trPr>
          <w:trHeight w:val="505"/>
        </w:trPr>
        <w:tc>
          <w:tcPr>
            <w:tcW w:w="7338" w:type="dxa"/>
          </w:tcPr>
          <w:p w14:paraId="5D29EB81" w14:textId="77777777" w:rsidR="00AD1DFE" w:rsidRDefault="00000000">
            <w:pPr>
              <w:pStyle w:val="TableParagraph"/>
              <w:spacing w:line="250" w:lineRule="atLeast"/>
              <w:ind w:left="2911" w:right="764" w:hanging="2167"/>
              <w:jc w:val="left"/>
              <w:rPr>
                <w:i/>
              </w:rPr>
            </w:pPr>
            <w:r>
              <w:rPr>
                <w:b/>
              </w:rPr>
              <w:t xml:space="preserve">SERVIZI E FORNITURE </w:t>
            </w:r>
            <w:r>
              <w:rPr>
                <w:i/>
              </w:rPr>
              <w:t>(solo in caso di nomina del Direttore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dell’Esecuzione)</w:t>
            </w:r>
          </w:p>
        </w:tc>
        <w:tc>
          <w:tcPr>
            <w:tcW w:w="2693" w:type="dxa"/>
          </w:tcPr>
          <w:p w14:paraId="2C3C8F34" w14:textId="77777777" w:rsidR="00AD1DFE" w:rsidRDefault="00AD1DF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D1DFE" w14:paraId="0FD83E09" w14:textId="77777777">
        <w:trPr>
          <w:trHeight w:val="252"/>
        </w:trPr>
        <w:tc>
          <w:tcPr>
            <w:tcW w:w="7338" w:type="dxa"/>
          </w:tcPr>
          <w:p w14:paraId="20C9F904" w14:textId="77777777" w:rsidR="00AD1DFE" w:rsidRDefault="00000000">
            <w:pPr>
              <w:pStyle w:val="TableParagraph"/>
              <w:ind w:left="108"/>
              <w:jc w:val="left"/>
            </w:pP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spesa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investimenti</w:t>
            </w:r>
          </w:p>
        </w:tc>
        <w:tc>
          <w:tcPr>
            <w:tcW w:w="2693" w:type="dxa"/>
          </w:tcPr>
          <w:p w14:paraId="7F62E42B" w14:textId="77777777" w:rsidR="00AD1DFE" w:rsidRDefault="00000000">
            <w:pPr>
              <w:pStyle w:val="TableParagraph"/>
              <w:ind w:right="508"/>
            </w:pPr>
            <w:r>
              <w:t>2%</w:t>
            </w:r>
          </w:p>
        </w:tc>
      </w:tr>
      <w:tr w:rsidR="00AD1DFE" w14:paraId="242245AD" w14:textId="77777777">
        <w:trPr>
          <w:trHeight w:val="252"/>
        </w:trPr>
        <w:tc>
          <w:tcPr>
            <w:tcW w:w="7338" w:type="dxa"/>
          </w:tcPr>
          <w:p w14:paraId="75D08ED9" w14:textId="77777777" w:rsidR="00AD1DFE" w:rsidRDefault="00000000">
            <w:pPr>
              <w:pStyle w:val="TableParagraph"/>
              <w:ind w:left="108"/>
              <w:jc w:val="left"/>
            </w:pP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Unico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</w:tc>
        <w:tc>
          <w:tcPr>
            <w:tcW w:w="2693" w:type="dxa"/>
          </w:tcPr>
          <w:p w14:paraId="5D0501C8" w14:textId="77777777" w:rsidR="00AD1DFE" w:rsidRDefault="00000000">
            <w:pPr>
              <w:pStyle w:val="TableParagraph"/>
              <w:ind w:right="508"/>
            </w:pPr>
            <w:r>
              <w:t>20%</w:t>
            </w:r>
          </w:p>
        </w:tc>
      </w:tr>
      <w:tr w:rsidR="00AD1DFE" w14:paraId="29DD1D1A" w14:textId="77777777">
        <w:trPr>
          <w:trHeight w:val="252"/>
        </w:trPr>
        <w:tc>
          <w:tcPr>
            <w:tcW w:w="7338" w:type="dxa"/>
          </w:tcPr>
          <w:p w14:paraId="51D7C687" w14:textId="77777777" w:rsidR="00AD1DFE" w:rsidRDefault="00000000">
            <w:pPr>
              <w:pStyle w:val="TableParagraph"/>
              <w:ind w:left="108"/>
              <w:jc w:val="left"/>
            </w:pPr>
            <w:r>
              <w:t>Collaborazione</w:t>
            </w:r>
            <w:r>
              <w:rPr>
                <w:spacing w:val="-1"/>
              </w:rPr>
              <w:t xml:space="preserve"> </w:t>
            </w:r>
            <w:r>
              <w:t>all’attività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RUP</w:t>
            </w:r>
          </w:p>
        </w:tc>
        <w:tc>
          <w:tcPr>
            <w:tcW w:w="2693" w:type="dxa"/>
          </w:tcPr>
          <w:p w14:paraId="5DE80A39" w14:textId="77777777" w:rsidR="00AD1DFE" w:rsidRDefault="00000000">
            <w:pPr>
              <w:pStyle w:val="TableParagraph"/>
              <w:ind w:right="508"/>
            </w:pPr>
            <w:r>
              <w:t>15%</w:t>
            </w:r>
          </w:p>
        </w:tc>
      </w:tr>
      <w:tr w:rsidR="00AD1DFE" w14:paraId="2ABA095E" w14:textId="77777777">
        <w:trPr>
          <w:trHeight w:val="252"/>
        </w:trPr>
        <w:tc>
          <w:tcPr>
            <w:tcW w:w="7338" w:type="dxa"/>
          </w:tcPr>
          <w:p w14:paraId="22B2339B" w14:textId="77777777" w:rsidR="00AD1DFE" w:rsidRDefault="00000000">
            <w:pPr>
              <w:pStyle w:val="TableParagraph"/>
              <w:ind w:left="108"/>
              <w:jc w:val="left"/>
            </w:pPr>
            <w:r>
              <w:t>Redazione</w:t>
            </w:r>
            <w:r>
              <w:rPr>
                <w:spacing w:val="-1"/>
              </w:rPr>
              <w:t xml:space="preserve"> </w:t>
            </w:r>
            <w:r>
              <w:t>del progetto</w:t>
            </w:r>
          </w:p>
        </w:tc>
        <w:tc>
          <w:tcPr>
            <w:tcW w:w="2693" w:type="dxa"/>
          </w:tcPr>
          <w:p w14:paraId="29728DE3" w14:textId="77777777" w:rsidR="00AD1DFE" w:rsidRDefault="00000000">
            <w:pPr>
              <w:pStyle w:val="TableParagraph"/>
              <w:ind w:right="508"/>
            </w:pPr>
            <w:r>
              <w:t>8%</w:t>
            </w:r>
          </w:p>
        </w:tc>
      </w:tr>
      <w:tr w:rsidR="00AD1DFE" w14:paraId="05DC5A6A" w14:textId="77777777">
        <w:trPr>
          <w:trHeight w:val="252"/>
        </w:trPr>
        <w:tc>
          <w:tcPr>
            <w:tcW w:w="7338" w:type="dxa"/>
          </w:tcPr>
          <w:p w14:paraId="3E063510" w14:textId="77777777" w:rsidR="00AD1DFE" w:rsidRDefault="00000000">
            <w:pPr>
              <w:pStyle w:val="TableParagraph"/>
              <w:ind w:left="108"/>
              <w:jc w:val="left"/>
            </w:pP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progettazione</w:t>
            </w:r>
          </w:p>
        </w:tc>
        <w:tc>
          <w:tcPr>
            <w:tcW w:w="2693" w:type="dxa"/>
          </w:tcPr>
          <w:p w14:paraId="0F2E7F75" w14:textId="77777777" w:rsidR="00AD1DFE" w:rsidRDefault="00000000">
            <w:pPr>
              <w:pStyle w:val="TableParagraph"/>
              <w:ind w:right="508"/>
            </w:pPr>
            <w:r>
              <w:t>2%</w:t>
            </w:r>
          </w:p>
        </w:tc>
      </w:tr>
      <w:tr w:rsidR="00AD1DFE" w14:paraId="61611222" w14:textId="77777777">
        <w:trPr>
          <w:trHeight w:val="252"/>
        </w:trPr>
        <w:tc>
          <w:tcPr>
            <w:tcW w:w="7338" w:type="dxa"/>
          </w:tcPr>
          <w:p w14:paraId="71853CBE" w14:textId="77777777" w:rsidR="00AD1DFE" w:rsidRDefault="00000000">
            <w:pPr>
              <w:pStyle w:val="TableParagraph"/>
              <w:ind w:left="108"/>
              <w:jc w:val="left"/>
            </w:pPr>
            <w:r>
              <w:t>Predisposizione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documenti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gara</w:t>
            </w:r>
          </w:p>
        </w:tc>
        <w:tc>
          <w:tcPr>
            <w:tcW w:w="2693" w:type="dxa"/>
          </w:tcPr>
          <w:p w14:paraId="1F78339F" w14:textId="77777777" w:rsidR="00AD1DFE" w:rsidRDefault="00000000">
            <w:pPr>
              <w:pStyle w:val="TableParagraph"/>
              <w:ind w:right="508"/>
            </w:pPr>
            <w:r>
              <w:t>10%</w:t>
            </w:r>
          </w:p>
        </w:tc>
      </w:tr>
      <w:tr w:rsidR="00AD1DFE" w14:paraId="53F97556" w14:textId="77777777">
        <w:trPr>
          <w:trHeight w:val="252"/>
        </w:trPr>
        <w:tc>
          <w:tcPr>
            <w:tcW w:w="7338" w:type="dxa"/>
          </w:tcPr>
          <w:p w14:paraId="6401851B" w14:textId="77777777" w:rsidR="00AD1DFE" w:rsidRDefault="00000000">
            <w:pPr>
              <w:pStyle w:val="TableParagraph"/>
              <w:ind w:left="108"/>
              <w:jc w:val="left"/>
            </w:pPr>
            <w:r>
              <w:t>Direzione</w:t>
            </w:r>
            <w:r>
              <w:rPr>
                <w:spacing w:val="-5"/>
              </w:rPr>
              <w:t xml:space="preserve"> </w:t>
            </w:r>
            <w:r>
              <w:t>dell’esecuzione</w:t>
            </w:r>
          </w:p>
        </w:tc>
        <w:tc>
          <w:tcPr>
            <w:tcW w:w="2693" w:type="dxa"/>
          </w:tcPr>
          <w:p w14:paraId="295C4616" w14:textId="77777777" w:rsidR="00AD1DFE" w:rsidRDefault="00000000">
            <w:pPr>
              <w:pStyle w:val="TableParagraph"/>
              <w:ind w:left="472" w:right="457"/>
            </w:pPr>
            <w:r>
              <w:t>30%</w:t>
            </w:r>
          </w:p>
        </w:tc>
      </w:tr>
      <w:tr w:rsidR="00AD1DFE" w14:paraId="0BC7043D" w14:textId="77777777">
        <w:trPr>
          <w:trHeight w:val="252"/>
        </w:trPr>
        <w:tc>
          <w:tcPr>
            <w:tcW w:w="7338" w:type="dxa"/>
          </w:tcPr>
          <w:p w14:paraId="241738B0" w14:textId="77777777" w:rsidR="00AD1DFE" w:rsidRDefault="00000000">
            <w:pPr>
              <w:pStyle w:val="TableParagraph"/>
              <w:ind w:left="108"/>
              <w:jc w:val="left"/>
            </w:pP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</w:p>
        </w:tc>
        <w:tc>
          <w:tcPr>
            <w:tcW w:w="2693" w:type="dxa"/>
          </w:tcPr>
          <w:p w14:paraId="29E6869D" w14:textId="77777777" w:rsidR="00AD1DFE" w:rsidRDefault="00000000">
            <w:pPr>
              <w:pStyle w:val="TableParagraph"/>
              <w:ind w:right="508"/>
            </w:pPr>
            <w:r>
              <w:t>3%</w:t>
            </w:r>
          </w:p>
        </w:tc>
      </w:tr>
      <w:tr w:rsidR="00AD1DFE" w14:paraId="02FB0943" w14:textId="77777777">
        <w:trPr>
          <w:trHeight w:val="252"/>
        </w:trPr>
        <w:tc>
          <w:tcPr>
            <w:tcW w:w="7338" w:type="dxa"/>
          </w:tcPr>
          <w:p w14:paraId="6CFA4B69" w14:textId="77777777" w:rsidR="00AD1DFE" w:rsidRDefault="00000000">
            <w:pPr>
              <w:pStyle w:val="TableParagraph"/>
              <w:ind w:left="108"/>
              <w:jc w:val="left"/>
            </w:pPr>
            <w:r>
              <w:t>Collaudo</w:t>
            </w:r>
            <w:r>
              <w:rPr>
                <w:spacing w:val="-1"/>
              </w:rPr>
              <w:t xml:space="preserve"> </w:t>
            </w:r>
            <w:r>
              <w:t>tecnico-amministrativo</w:t>
            </w:r>
            <w:r>
              <w:rPr>
                <w:spacing w:val="-2"/>
              </w:rPr>
              <w:t xml:space="preserve"> </w:t>
            </w:r>
            <w:r>
              <w:t>(Regolare</w:t>
            </w:r>
            <w:r>
              <w:rPr>
                <w:spacing w:val="-1"/>
              </w:rPr>
              <w:t xml:space="preserve"> </w:t>
            </w:r>
            <w:r>
              <w:t>esecuzione/Verifica</w:t>
            </w:r>
            <w:r>
              <w:rPr>
                <w:spacing w:val="-2"/>
              </w:rPr>
              <w:t xml:space="preserve"> </w:t>
            </w:r>
            <w:r>
              <w:t>di conformità)</w:t>
            </w:r>
          </w:p>
        </w:tc>
        <w:tc>
          <w:tcPr>
            <w:tcW w:w="2693" w:type="dxa"/>
          </w:tcPr>
          <w:p w14:paraId="592BDE46" w14:textId="77777777" w:rsidR="00AD1DFE" w:rsidRDefault="00000000">
            <w:pPr>
              <w:pStyle w:val="TableParagraph"/>
              <w:ind w:right="508"/>
            </w:pPr>
            <w:r>
              <w:t>10%</w:t>
            </w:r>
          </w:p>
        </w:tc>
      </w:tr>
      <w:tr w:rsidR="00AD1DFE" w14:paraId="06834D66" w14:textId="77777777">
        <w:trPr>
          <w:trHeight w:val="252"/>
        </w:trPr>
        <w:tc>
          <w:tcPr>
            <w:tcW w:w="7338" w:type="dxa"/>
          </w:tcPr>
          <w:p w14:paraId="739EFD0B" w14:textId="77777777" w:rsidR="00AD1DFE" w:rsidRDefault="00000000">
            <w:pPr>
              <w:pStyle w:val="TableParagraph"/>
              <w:ind w:left="0" w:right="146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693" w:type="dxa"/>
          </w:tcPr>
          <w:p w14:paraId="355E878F" w14:textId="77777777" w:rsidR="00AD1DFE" w:rsidRDefault="00000000">
            <w:pPr>
              <w:pStyle w:val="TableParagraph"/>
              <w:ind w:right="508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763CEA5D" w14:textId="77777777" w:rsidR="00AD1DFE" w:rsidRDefault="00AD1DFE">
      <w:pPr>
        <w:pStyle w:val="Corpotesto"/>
        <w:spacing w:before="3"/>
        <w:rPr>
          <w:sz w:val="25"/>
        </w:rPr>
      </w:pPr>
    </w:p>
    <w:p w14:paraId="19F7E75A" w14:textId="77777777" w:rsidR="00AD1DFE" w:rsidRDefault="00000000">
      <w:pPr>
        <w:pStyle w:val="Paragrafoelenco"/>
        <w:numPr>
          <w:ilvl w:val="0"/>
          <w:numId w:val="5"/>
        </w:numPr>
        <w:tabs>
          <w:tab w:val="left" w:pos="554"/>
        </w:tabs>
        <w:spacing w:before="0"/>
        <w:ind w:left="554" w:hanging="220"/>
        <w:jc w:val="both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 liquidazione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 considerarsi</w:t>
      </w:r>
      <w:r>
        <w:rPr>
          <w:spacing w:val="-2"/>
        </w:rPr>
        <w:t xml:space="preserve"> </w:t>
      </w:r>
      <w:r>
        <w:t>rese:</w:t>
      </w:r>
    </w:p>
    <w:p w14:paraId="56731B05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  <w:spacing w:before="38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l’emissione</w:t>
      </w:r>
      <w:r>
        <w:rPr>
          <w:spacing w:val="-1"/>
        </w:rPr>
        <w:t xml:space="preserve"> </w:t>
      </w:r>
      <w:r>
        <w:t>del certificato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ultimazione</w:t>
      </w:r>
      <w:r>
        <w:rPr>
          <w:spacing w:val="-1"/>
        </w:rPr>
        <w:t xml:space="preserve"> </w:t>
      </w:r>
      <w:r>
        <w:t>lavori;</w:t>
      </w:r>
    </w:p>
    <w:p w14:paraId="18E078EB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2"/>
          <w:tab w:val="left" w:pos="1043"/>
        </w:tabs>
        <w:spacing w:line="276" w:lineRule="auto"/>
        <w:ind w:left="1043" w:right="101" w:hanging="425"/>
      </w:pPr>
      <w:r>
        <w:t>per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collaudo</w:t>
      </w:r>
      <w:r>
        <w:rPr>
          <w:spacing w:val="35"/>
        </w:rPr>
        <w:t xml:space="preserve"> </w:t>
      </w:r>
      <w:r>
        <w:t>tecnico-amministrativo,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l’emissione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certificato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collaudo</w:t>
      </w:r>
      <w:r>
        <w:rPr>
          <w:spacing w:val="35"/>
        </w:rPr>
        <w:t xml:space="preserve"> </w:t>
      </w:r>
      <w:r>
        <w:t>finale,</w:t>
      </w:r>
      <w:r>
        <w:rPr>
          <w:spacing w:val="36"/>
        </w:rPr>
        <w:t xml:space="preserve"> </w:t>
      </w:r>
      <w:r>
        <w:t>ovvero</w:t>
      </w:r>
      <w:r>
        <w:rPr>
          <w:spacing w:val="3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 regolare esecuzione o</w:t>
      </w:r>
      <w:r>
        <w:rPr>
          <w:spacing w:val="-1"/>
        </w:rPr>
        <w:t xml:space="preserve"> </w:t>
      </w:r>
      <w:r>
        <w:t>del certificato di conformità,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 dalla normativa;</w:t>
      </w:r>
    </w:p>
    <w:p w14:paraId="768B8AA3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  <w:spacing w:before="120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della spesa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investimenti,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l’emanazione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provvedimento;</w:t>
      </w:r>
    </w:p>
    <w:p w14:paraId="6252830D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verifica dei</w:t>
      </w:r>
      <w:r>
        <w:rPr>
          <w:spacing w:val="-1"/>
        </w:rPr>
        <w:t xml:space="preserve"> </w:t>
      </w:r>
      <w:r>
        <w:t>progetti, con</w:t>
      </w:r>
      <w:r>
        <w:rPr>
          <w:spacing w:val="-1"/>
        </w:rPr>
        <w:t xml:space="preserve"> </w:t>
      </w:r>
      <w:r>
        <w:t>l’invio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RUP</w:t>
      </w:r>
      <w:r>
        <w:rPr>
          <w:spacing w:val="-1"/>
        </w:rPr>
        <w:t xml:space="preserve"> </w:t>
      </w:r>
      <w:r>
        <w:t>della relazione</w:t>
      </w:r>
      <w:r>
        <w:rPr>
          <w:spacing w:val="-1"/>
        </w:rPr>
        <w:t xml:space="preserve"> </w:t>
      </w:r>
      <w:r>
        <w:t>finale di verifica;</w:t>
      </w:r>
    </w:p>
    <w:p w14:paraId="127A8309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 bando,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 del</w:t>
      </w:r>
      <w:r>
        <w:rPr>
          <w:spacing w:val="-1"/>
        </w:rPr>
        <w:t xml:space="preserve"> </w:t>
      </w:r>
      <w:r>
        <w:t>provvedimento di</w:t>
      </w:r>
      <w:r>
        <w:rPr>
          <w:spacing w:val="-1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dell’aggiudicazione;</w:t>
      </w:r>
    </w:p>
    <w:p w14:paraId="0101A6AC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</w:pPr>
      <w:r>
        <w:t>per</w:t>
      </w:r>
      <w:r>
        <w:rPr>
          <w:spacing w:val="-1"/>
        </w:rPr>
        <w:t xml:space="preserve"> </w:t>
      </w:r>
      <w:r>
        <w:t>l’esecuzione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forniture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servizi, con</w:t>
      </w:r>
      <w:r>
        <w:rPr>
          <w:spacing w:val="-2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verifiche periodiche;</w:t>
      </w:r>
    </w:p>
    <w:p w14:paraId="3763C304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collaudo</w:t>
      </w:r>
      <w:r>
        <w:rPr>
          <w:spacing w:val="-1"/>
        </w:rPr>
        <w:t xml:space="preserve"> </w:t>
      </w:r>
      <w:r>
        <w:t>statico,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deposito del</w:t>
      </w:r>
      <w:r>
        <w:rPr>
          <w:spacing w:val="-1"/>
        </w:rPr>
        <w:t xml:space="preserve"> </w:t>
      </w:r>
      <w:r>
        <w:t>certificato;</w:t>
      </w:r>
    </w:p>
    <w:p w14:paraId="093D4294" w14:textId="77777777" w:rsidR="00AD1DFE" w:rsidRDefault="00000000">
      <w:pPr>
        <w:pStyle w:val="Paragrafoelenco"/>
        <w:numPr>
          <w:ilvl w:val="1"/>
          <w:numId w:val="5"/>
        </w:numPr>
        <w:tabs>
          <w:tab w:val="left" w:pos="1041"/>
          <w:tab w:val="left" w:pos="1042"/>
        </w:tabs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RUP,</w:t>
      </w:r>
      <w:r>
        <w:rPr>
          <w:spacing w:val="-1"/>
        </w:rPr>
        <w:t xml:space="preserve"> </w:t>
      </w:r>
      <w:r>
        <w:t>all’approvazione</w:t>
      </w:r>
      <w:r>
        <w:rPr>
          <w:spacing w:val="-1"/>
        </w:rPr>
        <w:t xml:space="preserve"> </w:t>
      </w:r>
      <w:r>
        <w:t>del collaudo o</w:t>
      </w:r>
      <w:r>
        <w:rPr>
          <w:spacing w:val="-1"/>
        </w:rPr>
        <w:t xml:space="preserve"> </w:t>
      </w:r>
      <w:r>
        <w:t>della regolare esecuzione.</w:t>
      </w:r>
    </w:p>
    <w:p w14:paraId="0E2FE9B5" w14:textId="77777777" w:rsidR="00AD1DFE" w:rsidRDefault="00000000">
      <w:pPr>
        <w:pStyle w:val="Titolo1"/>
        <w:spacing w:before="158"/>
      </w:pPr>
      <w:r>
        <w:t>Art.</w:t>
      </w:r>
      <w:r>
        <w:rPr>
          <w:spacing w:val="-2"/>
        </w:rPr>
        <w:t xml:space="preserve"> </w:t>
      </w:r>
      <w:r>
        <w:t>11</w:t>
      </w:r>
    </w:p>
    <w:p w14:paraId="5F25723C" w14:textId="77777777" w:rsidR="00AD1DFE" w:rsidRDefault="00AD1DFE">
      <w:pPr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3A9C4B74" w14:textId="77777777" w:rsidR="00AD1DFE" w:rsidRDefault="00000000">
      <w:pPr>
        <w:spacing w:before="80"/>
        <w:ind w:left="2869" w:right="2639"/>
        <w:jc w:val="center"/>
        <w:rPr>
          <w:b/>
        </w:rPr>
      </w:pPr>
      <w:r>
        <w:rPr>
          <w:b/>
        </w:rPr>
        <w:lastRenderedPageBreak/>
        <w:t>Ripartizione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incentivi</w:t>
      </w:r>
      <w:r>
        <w:rPr>
          <w:b/>
          <w:spacing w:val="-5"/>
        </w:rPr>
        <w:t xml:space="preserve"> </w:t>
      </w:r>
      <w:r>
        <w:rPr>
          <w:b/>
        </w:rPr>
        <w:t>tra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soggetti</w:t>
      </w:r>
      <w:r>
        <w:rPr>
          <w:b/>
          <w:spacing w:val="-4"/>
        </w:rPr>
        <w:t xml:space="preserve"> </w:t>
      </w:r>
      <w:r>
        <w:rPr>
          <w:b/>
        </w:rPr>
        <w:t>destinatari</w:t>
      </w:r>
    </w:p>
    <w:p w14:paraId="19076AF3" w14:textId="77777777" w:rsidR="00AD1DFE" w:rsidRDefault="00AD1DFE">
      <w:pPr>
        <w:pStyle w:val="Corpotesto"/>
        <w:spacing w:before="7"/>
        <w:rPr>
          <w:b/>
          <w:sz w:val="28"/>
        </w:rPr>
      </w:pPr>
    </w:p>
    <w:p w14:paraId="4C9E9C88" w14:textId="77777777" w:rsidR="00AD1DFE" w:rsidRDefault="00000000">
      <w:pPr>
        <w:pStyle w:val="Corpotesto"/>
        <w:spacing w:line="276" w:lineRule="auto"/>
        <w:ind w:left="334" w:right="100"/>
        <w:jc w:val="both"/>
      </w:pPr>
      <w:r>
        <w:t>1. La distribuzione degli incentivi, così come frazionati sulla base della tabella di cui all’art. 10 del presente</w:t>
      </w:r>
      <w:r>
        <w:rPr>
          <w:spacing w:val="1"/>
        </w:rPr>
        <w:t xml:space="preserve"> </w:t>
      </w:r>
      <w:r>
        <w:t>Regolamento,</w:t>
      </w:r>
      <w:r>
        <w:rPr>
          <w:spacing w:val="47"/>
        </w:rPr>
        <w:t xml:space="preserve"> </w:t>
      </w:r>
      <w:r>
        <w:t>tra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singoli</w:t>
      </w:r>
      <w:r>
        <w:rPr>
          <w:spacing w:val="47"/>
        </w:rPr>
        <w:t xml:space="preserve"> </w:t>
      </w:r>
      <w:r>
        <w:t>soggetti</w:t>
      </w:r>
      <w:r>
        <w:rPr>
          <w:spacing w:val="48"/>
        </w:rPr>
        <w:t xml:space="preserve"> </w:t>
      </w:r>
      <w:r>
        <w:t>destinatari</w:t>
      </w:r>
      <w:r>
        <w:rPr>
          <w:spacing w:val="48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effettuata</w:t>
      </w:r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Dirigente/Responsabile</w:t>
      </w:r>
      <w:r>
        <w:rPr>
          <w:spacing w:val="48"/>
        </w:rPr>
        <w:t xml:space="preserve"> </w:t>
      </w:r>
      <w:r>
        <w:t>competente,</w:t>
      </w:r>
      <w:r>
        <w:rPr>
          <w:spacing w:val="47"/>
        </w:rPr>
        <w:t xml:space="preserve"> </w:t>
      </w:r>
      <w:r>
        <w:t>tenendo</w:t>
      </w:r>
      <w:r>
        <w:rPr>
          <w:spacing w:val="-52"/>
        </w:rPr>
        <w:t xml:space="preserve"> </w:t>
      </w:r>
      <w:r>
        <w:t>conto:</w:t>
      </w:r>
    </w:p>
    <w:p w14:paraId="7BE7E658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spacing w:before="0"/>
        <w:jc w:val="both"/>
      </w:pPr>
      <w:r>
        <w:t>del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tempistiche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attività;</w:t>
      </w:r>
    </w:p>
    <w:p w14:paraId="0A7CAF1D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jc w:val="both"/>
      </w:pPr>
      <w:r>
        <w:t>della</w:t>
      </w:r>
      <w:r>
        <w:rPr>
          <w:spacing w:val="-2"/>
        </w:rPr>
        <w:t xml:space="preserve"> </w:t>
      </w:r>
      <w:r>
        <w:t>correttezza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completezza</w:t>
      </w:r>
      <w:r>
        <w:rPr>
          <w:spacing w:val="-3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svolta;</w:t>
      </w:r>
    </w:p>
    <w:p w14:paraId="6C56A9CC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jc w:val="both"/>
      </w:pPr>
      <w:r>
        <w:t>della</w:t>
      </w:r>
      <w:r>
        <w:rPr>
          <w:spacing w:val="-3"/>
        </w:rPr>
        <w:t xml:space="preserve"> </w:t>
      </w:r>
      <w:r>
        <w:t>professionalità</w:t>
      </w:r>
      <w:r>
        <w:rPr>
          <w:spacing w:val="-2"/>
        </w:rPr>
        <w:t xml:space="preserve"> </w:t>
      </w:r>
      <w:r>
        <w:t>dimostrata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dell’attività;</w:t>
      </w:r>
    </w:p>
    <w:p w14:paraId="53BCF523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spacing w:line="276" w:lineRule="auto"/>
        <w:ind w:right="101"/>
        <w:jc w:val="both"/>
      </w:pPr>
      <w:r>
        <w:t>del rispetto di obblighi di legge o regolamentari e di diligenza, in assenza del quale gli incentivi non sono</w:t>
      </w:r>
      <w:r>
        <w:rPr>
          <w:spacing w:val="1"/>
        </w:rPr>
        <w:t xml:space="preserve"> </w:t>
      </w:r>
      <w:r>
        <w:t>oggetto di</w:t>
      </w:r>
      <w:r>
        <w:rPr>
          <w:spacing w:val="-1"/>
        </w:rPr>
        <w:t xml:space="preserve"> </w:t>
      </w:r>
      <w:r>
        <w:t>liquidazione.</w:t>
      </w:r>
    </w:p>
    <w:p w14:paraId="13152DA3" w14:textId="77777777" w:rsidR="00AD1DFE" w:rsidRDefault="00000000">
      <w:pPr>
        <w:pStyle w:val="Corpotesto"/>
        <w:spacing w:before="120" w:line="276" w:lineRule="auto"/>
        <w:ind w:left="334" w:right="101"/>
        <w:jc w:val="both"/>
      </w:pPr>
      <w:r>
        <w:t>2 Nel caso in cui lo stesso soggetto sia incaricato di svolgere più attività considerate separatamente ai fini</w:t>
      </w:r>
      <w:r>
        <w:rPr>
          <w:spacing w:val="1"/>
        </w:rPr>
        <w:t xml:space="preserve"> </w:t>
      </w:r>
      <w:r>
        <w:t>dell'incentivo,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 percentuali vengono sommate.</w:t>
      </w:r>
    </w:p>
    <w:p w14:paraId="2E848B9A" w14:textId="77777777" w:rsidR="00AD1DFE" w:rsidRDefault="00000000">
      <w:pPr>
        <w:pStyle w:val="Paragrafoelenco"/>
        <w:numPr>
          <w:ilvl w:val="0"/>
          <w:numId w:val="4"/>
        </w:numPr>
        <w:tabs>
          <w:tab w:val="left" w:pos="568"/>
        </w:tabs>
        <w:spacing w:before="120" w:line="276" w:lineRule="auto"/>
        <w:ind w:right="100" w:firstLine="0"/>
        <w:jc w:val="both"/>
      </w:pPr>
      <w:r>
        <w:t>Nel caso in cui un'attività sia condotta da più figure, il Dirigente/Responsabile competente è tenuto a pesare</w:t>
      </w:r>
      <w:r>
        <w:rPr>
          <w:spacing w:val="1"/>
        </w:rPr>
        <w:t xml:space="preserve"> </w:t>
      </w:r>
      <w:r>
        <w:t>l’apporto di ciascun soggetto coinvolto nella stessa attività e ad indicare, all'interno della percentuale assegnata,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da attribuire a ciascuno.</w:t>
      </w:r>
    </w:p>
    <w:p w14:paraId="2DEC4E11" w14:textId="77777777" w:rsidR="00AD1DFE" w:rsidRDefault="00000000">
      <w:pPr>
        <w:pStyle w:val="Paragrafoelenco"/>
        <w:numPr>
          <w:ilvl w:val="0"/>
          <w:numId w:val="4"/>
        </w:numPr>
        <w:tabs>
          <w:tab w:val="left" w:pos="630"/>
        </w:tabs>
        <w:spacing w:before="120" w:line="276" w:lineRule="auto"/>
        <w:ind w:right="101" w:firstLine="0"/>
        <w:jc w:val="both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incentivi,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Dirigente/Responsabile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compila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individuale per ciascun soggetto destinatario dell’incentivo, nella quale sono indicati gli elementi di cui al punto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 presente articolo e la</w:t>
      </w:r>
      <w:r>
        <w:rPr>
          <w:spacing w:val="-1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dell’incentivo da liquidare.</w:t>
      </w:r>
    </w:p>
    <w:p w14:paraId="5D7BA1B7" w14:textId="77777777" w:rsidR="00AD1DFE" w:rsidRDefault="00000000">
      <w:pPr>
        <w:pStyle w:val="Paragrafoelenco"/>
        <w:numPr>
          <w:ilvl w:val="0"/>
          <w:numId w:val="4"/>
        </w:numPr>
        <w:tabs>
          <w:tab w:val="left" w:pos="595"/>
        </w:tabs>
        <w:spacing w:before="120" w:line="276" w:lineRule="auto"/>
        <w:ind w:right="100" w:firstLine="0"/>
        <w:jc w:val="both"/>
      </w:pPr>
      <w:r>
        <w:t xml:space="preserve">La distribuzione degli incentivi avviene entro e non oltre il </w:t>
      </w:r>
      <w:r>
        <w:rPr>
          <w:b/>
        </w:rPr>
        <w:t xml:space="preserve">30 giugno </w:t>
      </w:r>
      <w:r>
        <w:t>dell’anno successivo a quello di</w:t>
      </w:r>
      <w:r>
        <w:rPr>
          <w:spacing w:val="1"/>
        </w:rPr>
        <w:t xml:space="preserve"> </w:t>
      </w:r>
      <w:r>
        <w:t>competenza, con riferimento alle attività svolte dal singolo dipendente ed indipendentemente dalla realizzazione</w:t>
      </w:r>
      <w:r>
        <w:rPr>
          <w:spacing w:val="-52"/>
        </w:rPr>
        <w:t xml:space="preserve"> </w:t>
      </w:r>
      <w:r>
        <w:t>dell’opera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dall’acquisizione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fornitura,</w:t>
      </w:r>
      <w:r>
        <w:rPr>
          <w:spacing w:val="-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12.</w:t>
      </w:r>
    </w:p>
    <w:p w14:paraId="6AF7C484" w14:textId="77777777" w:rsidR="00AD1DFE" w:rsidRDefault="00AD1DFE">
      <w:pPr>
        <w:pStyle w:val="Corpotesto"/>
        <w:rPr>
          <w:sz w:val="24"/>
        </w:rPr>
      </w:pPr>
    </w:p>
    <w:p w14:paraId="3E3AF064" w14:textId="77777777" w:rsidR="00AD1DFE" w:rsidRDefault="00AD1DFE">
      <w:pPr>
        <w:pStyle w:val="Corpotesto"/>
        <w:spacing w:before="7"/>
        <w:rPr>
          <w:sz w:val="26"/>
        </w:rPr>
      </w:pPr>
    </w:p>
    <w:p w14:paraId="762510A7" w14:textId="77777777" w:rsidR="00AD1DFE" w:rsidRDefault="00000000">
      <w:pPr>
        <w:pStyle w:val="Titolo1"/>
        <w:spacing w:line="276" w:lineRule="auto"/>
        <w:ind w:left="4134" w:right="3894" w:firstLine="831"/>
        <w:jc w:val="left"/>
      </w:pPr>
      <w:r>
        <w:t>Art. 12</w:t>
      </w:r>
      <w:r>
        <w:rPr>
          <w:spacing w:val="1"/>
        </w:rPr>
        <w:t xml:space="preserve"> </w:t>
      </w:r>
      <w:r>
        <w:t>Riduzione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incentivi</w:t>
      </w:r>
    </w:p>
    <w:p w14:paraId="06FCDF31" w14:textId="77777777" w:rsidR="00AD1DFE" w:rsidRDefault="00AD1DFE">
      <w:pPr>
        <w:pStyle w:val="Corpotesto"/>
        <w:spacing w:before="3"/>
        <w:rPr>
          <w:b/>
          <w:sz w:val="25"/>
        </w:rPr>
      </w:pPr>
    </w:p>
    <w:p w14:paraId="2E0B0C7B" w14:textId="77777777" w:rsidR="00AD1DFE" w:rsidRDefault="00000000">
      <w:pPr>
        <w:pStyle w:val="Paragrafoelenco"/>
        <w:numPr>
          <w:ilvl w:val="0"/>
          <w:numId w:val="3"/>
        </w:numPr>
        <w:tabs>
          <w:tab w:val="left" w:pos="579"/>
        </w:tabs>
        <w:spacing w:before="0" w:line="276" w:lineRule="auto"/>
        <w:ind w:right="101" w:firstLine="0"/>
        <w:jc w:val="both"/>
      </w:pPr>
      <w:r>
        <w:t>L’importo da corrispondere ai soggetti destinatari è ridotto in caso di incrementi ingiustificati, attestati dal</w:t>
      </w:r>
      <w:r>
        <w:rPr>
          <w:spacing w:val="1"/>
        </w:rPr>
        <w:t xml:space="preserve"> </w:t>
      </w:r>
      <w:r>
        <w:t>Dirigente/Responsabile nella scheda di cui all’art. 11, comma 4 del presente Regolamento, dei tempi previsti per</w:t>
      </w:r>
      <w:r>
        <w:rPr>
          <w:spacing w:val="-52"/>
        </w:rPr>
        <w:t xml:space="preserve"> </w:t>
      </w:r>
      <w:r>
        <w:t>l’espletamento</w:t>
      </w:r>
      <w:r>
        <w:rPr>
          <w:spacing w:val="33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attività</w:t>
      </w:r>
      <w:r>
        <w:rPr>
          <w:spacing w:val="33"/>
        </w:rPr>
        <w:t xml:space="preserve"> </w:t>
      </w:r>
      <w:r>
        <w:t>imputabili</w:t>
      </w:r>
      <w:r>
        <w:rPr>
          <w:spacing w:val="34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soggetti</w:t>
      </w:r>
      <w:r>
        <w:rPr>
          <w:spacing w:val="34"/>
        </w:rPr>
        <w:t xml:space="preserve"> </w:t>
      </w:r>
      <w:r>
        <w:t>incaricati,</w:t>
      </w:r>
      <w:r>
        <w:rPr>
          <w:spacing w:val="34"/>
        </w:rPr>
        <w:t xml:space="preserve"> </w:t>
      </w:r>
      <w:r>
        <w:t>qualora</w:t>
      </w:r>
      <w:r>
        <w:rPr>
          <w:spacing w:val="34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stessi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determinano</w:t>
      </w:r>
      <w:r>
        <w:rPr>
          <w:spacing w:val="33"/>
        </w:rPr>
        <w:t xml:space="preserve"> </w:t>
      </w:r>
      <w:r>
        <w:t>aumenti</w:t>
      </w:r>
      <w:r>
        <w:rPr>
          <w:spacing w:val="34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previsti nel quadro economico</w:t>
      </w:r>
      <w:r>
        <w:rPr>
          <w:spacing w:val="-1"/>
        </w:rPr>
        <w:t xml:space="preserve"> </w:t>
      </w:r>
      <w:r>
        <w:t>o danni</w:t>
      </w:r>
      <w:r>
        <w:rPr>
          <w:spacing w:val="-1"/>
        </w:rPr>
        <w:t xml:space="preserve"> </w:t>
      </w:r>
      <w:r>
        <w:t>per l’Amministrazione.</w:t>
      </w:r>
    </w:p>
    <w:p w14:paraId="78EA8E91" w14:textId="77777777" w:rsidR="00AD1DFE" w:rsidRDefault="00000000">
      <w:pPr>
        <w:pStyle w:val="Paragrafoelenco"/>
        <w:numPr>
          <w:ilvl w:val="0"/>
          <w:numId w:val="3"/>
        </w:numPr>
        <w:tabs>
          <w:tab w:val="left" w:pos="572"/>
        </w:tabs>
        <w:spacing w:before="120" w:line="276" w:lineRule="auto"/>
        <w:ind w:right="101" w:firstLine="0"/>
        <w:jc w:val="both"/>
      </w:pPr>
      <w:r>
        <w:t>Nel caso di cui al comma 1, il compenso spettante è ridotto mediante l’applicazione di una penale per ogni</w:t>
      </w:r>
      <w:r>
        <w:rPr>
          <w:spacing w:val="1"/>
        </w:rPr>
        <w:t xml:space="preserve"> </w:t>
      </w:r>
      <w:r>
        <w:t xml:space="preserve">settimana di ritardo, pari alla percentuale netta del </w:t>
      </w:r>
      <w:r>
        <w:rPr>
          <w:b/>
        </w:rPr>
        <w:t xml:space="preserve">5% </w:t>
      </w:r>
      <w:r>
        <w:t xml:space="preserve">dell’importo spettante, fino ad un massimo del </w:t>
      </w:r>
      <w:r>
        <w:rPr>
          <w:b/>
        </w:rPr>
        <w:t xml:space="preserve">50% </w:t>
      </w:r>
      <w:r>
        <w:t>del</w:t>
      </w:r>
      <w:r>
        <w:rPr>
          <w:spacing w:val="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importo.</w:t>
      </w:r>
    </w:p>
    <w:p w14:paraId="596C403E" w14:textId="77777777" w:rsidR="00AD1DFE" w:rsidRDefault="00000000">
      <w:pPr>
        <w:pStyle w:val="Paragrafoelenco"/>
        <w:numPr>
          <w:ilvl w:val="0"/>
          <w:numId w:val="3"/>
        </w:numPr>
        <w:tabs>
          <w:tab w:val="left" w:pos="575"/>
        </w:tabs>
        <w:spacing w:before="120" w:line="276" w:lineRule="auto"/>
        <w:ind w:right="101" w:firstLine="0"/>
        <w:jc w:val="both"/>
      </w:pPr>
      <w:r>
        <w:t>Qualora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realizzazione</w:t>
      </w:r>
      <w:r>
        <w:rPr>
          <w:spacing w:val="20"/>
        </w:rPr>
        <w:t xml:space="preserve"> </w:t>
      </w:r>
      <w:r>
        <w:t>dell’opera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lavoro,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prestazione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servizio,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fornitura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arresti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ragioni</w:t>
      </w:r>
      <w:r>
        <w:rPr>
          <w:spacing w:val="-5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all’avvio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 il compenso incentivante è corrisposto proporzionalmente solo per le attività espletate e certificate</w:t>
      </w:r>
      <w:r>
        <w:rPr>
          <w:spacing w:val="1"/>
        </w:rPr>
        <w:t xml:space="preserve"> </w:t>
      </w:r>
      <w:r>
        <w:t>dal RUP.</w:t>
      </w:r>
    </w:p>
    <w:p w14:paraId="28E97632" w14:textId="77777777" w:rsidR="00AD1DFE" w:rsidRDefault="00000000">
      <w:pPr>
        <w:pStyle w:val="Paragrafoelenco"/>
        <w:numPr>
          <w:ilvl w:val="0"/>
          <w:numId w:val="3"/>
        </w:numPr>
        <w:tabs>
          <w:tab w:val="left" w:pos="576"/>
        </w:tabs>
        <w:spacing w:before="120" w:line="276" w:lineRule="auto"/>
        <w:ind w:right="101" w:firstLine="0"/>
        <w:jc w:val="both"/>
      </w:pPr>
      <w:r>
        <w:t>Non hanno diritto a percepire il compenso incentivante i soggetti incaricati che violino gli obblighi posti 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assegnati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rendano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negligenze,</w:t>
      </w:r>
      <w:r>
        <w:rPr>
          <w:spacing w:val="42"/>
        </w:rPr>
        <w:t xml:space="preserve"> </w:t>
      </w:r>
      <w:r>
        <w:t>gravi</w:t>
      </w:r>
      <w:r>
        <w:rPr>
          <w:spacing w:val="43"/>
        </w:rPr>
        <w:t xml:space="preserve"> </w:t>
      </w:r>
      <w:r>
        <w:t>errori</w:t>
      </w:r>
      <w:r>
        <w:rPr>
          <w:spacing w:val="42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omissioni,</w:t>
      </w:r>
      <w:r>
        <w:rPr>
          <w:spacing w:val="43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arrechino</w:t>
      </w:r>
      <w:r>
        <w:rPr>
          <w:spacing w:val="42"/>
        </w:rPr>
        <w:t xml:space="preserve"> </w:t>
      </w:r>
      <w:r>
        <w:t>pregiudizio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l’Amministrazione</w:t>
      </w:r>
      <w:r>
        <w:rPr>
          <w:spacing w:val="43"/>
        </w:rPr>
        <w:t xml:space="preserve"> </w:t>
      </w:r>
      <w:r>
        <w:t>ovvero</w:t>
      </w:r>
      <w:r>
        <w:rPr>
          <w:spacing w:val="43"/>
        </w:rPr>
        <w:t xml:space="preserve"> </w:t>
      </w:r>
      <w:r>
        <w:t>determinino</w:t>
      </w:r>
    </w:p>
    <w:p w14:paraId="1F6836AE" w14:textId="77777777" w:rsidR="00AD1DFE" w:rsidRDefault="00AD1DFE">
      <w:pPr>
        <w:spacing w:line="276" w:lineRule="auto"/>
        <w:jc w:val="both"/>
        <w:sectPr w:rsidR="00AD1DFE">
          <w:pgSz w:w="12240" w:h="15840"/>
          <w:pgMar w:top="1320" w:right="1080" w:bottom="280" w:left="800" w:header="729" w:footer="0" w:gutter="0"/>
          <w:cols w:space="720"/>
        </w:sectPr>
      </w:pPr>
    </w:p>
    <w:p w14:paraId="7C0674DE" w14:textId="77777777" w:rsidR="00AD1DFE" w:rsidRDefault="00000000">
      <w:pPr>
        <w:pStyle w:val="Corpotesto"/>
        <w:spacing w:before="80" w:line="276" w:lineRule="auto"/>
        <w:ind w:left="334" w:right="100"/>
        <w:jc w:val="both"/>
      </w:pPr>
      <w:r>
        <w:lastRenderedPageBreak/>
        <w:t>l’incremento dei costi contrattuali. Tali mancanze sono attestate dal Dirigente/Responsabile nella scheda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11, comma</w:t>
      </w:r>
      <w:r>
        <w:rPr>
          <w:spacing w:val="-1"/>
        </w:rPr>
        <w:t xml:space="preserve"> </w:t>
      </w:r>
      <w:r>
        <w:t>2 del presente Regolamento.</w:t>
      </w:r>
    </w:p>
    <w:p w14:paraId="1EBE69AD" w14:textId="77777777" w:rsidR="00AD1DFE" w:rsidRDefault="00000000">
      <w:pPr>
        <w:pStyle w:val="Paragrafoelenco"/>
        <w:numPr>
          <w:ilvl w:val="0"/>
          <w:numId w:val="3"/>
        </w:numPr>
        <w:tabs>
          <w:tab w:val="left" w:pos="562"/>
        </w:tabs>
        <w:spacing w:before="120" w:line="276" w:lineRule="auto"/>
        <w:ind w:right="100" w:firstLine="0"/>
        <w:jc w:val="both"/>
      </w:pPr>
      <w:r>
        <w:t>Laddove le violazioni e le responsabilità del soggetto incaricato non siano tali da configurare la fattispecie di</w:t>
      </w:r>
      <w:r>
        <w:rPr>
          <w:spacing w:val="1"/>
        </w:rPr>
        <w:t xml:space="preserve"> </w:t>
      </w:r>
      <w:r>
        <w:t>cui al comma 4, il compenso incentivante è ridotto mediante l’applicazione da parte del Dirigente/Responsabile</w:t>
      </w:r>
      <w:r>
        <w:rPr>
          <w:spacing w:val="1"/>
        </w:rPr>
        <w:t xml:space="preserve"> </w:t>
      </w:r>
      <w:r>
        <w:t xml:space="preserve">di una penale non inferiore al </w:t>
      </w:r>
      <w:r>
        <w:rPr>
          <w:b/>
        </w:rPr>
        <w:t xml:space="preserve">30% </w:t>
      </w:r>
      <w:r>
        <w:t xml:space="preserve">dell’importo spettante e non superiore al </w:t>
      </w:r>
      <w:r>
        <w:rPr>
          <w:b/>
        </w:rPr>
        <w:t xml:space="preserve">50% </w:t>
      </w:r>
      <w:r>
        <w:t>del suddetto importo,</w:t>
      </w:r>
      <w:r>
        <w:rPr>
          <w:spacing w:val="1"/>
        </w:rPr>
        <w:t xml:space="preserve"> </w:t>
      </w:r>
      <w:r>
        <w:t>proporzionata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gravità dell’inadempimento.</w:t>
      </w:r>
    </w:p>
    <w:p w14:paraId="09E8E399" w14:textId="77777777" w:rsidR="00AD1DFE" w:rsidRDefault="00AD1DFE">
      <w:pPr>
        <w:pStyle w:val="Corpotesto"/>
        <w:rPr>
          <w:sz w:val="24"/>
        </w:rPr>
      </w:pPr>
    </w:p>
    <w:p w14:paraId="46701E94" w14:textId="77777777" w:rsidR="00AD1DFE" w:rsidRDefault="00AD1DFE">
      <w:pPr>
        <w:pStyle w:val="Corpotesto"/>
        <w:spacing w:before="7"/>
        <w:rPr>
          <w:sz w:val="26"/>
        </w:rPr>
      </w:pPr>
    </w:p>
    <w:p w14:paraId="5651DDDE" w14:textId="77777777" w:rsidR="00AD1DFE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13</w:t>
      </w:r>
    </w:p>
    <w:p w14:paraId="1DB98024" w14:textId="77777777" w:rsidR="00AD1DFE" w:rsidRDefault="00000000">
      <w:pPr>
        <w:spacing w:before="38"/>
        <w:ind w:left="2869" w:right="2639"/>
        <w:jc w:val="center"/>
        <w:rPr>
          <w:b/>
        </w:rPr>
      </w:pPr>
      <w:r>
        <w:rPr>
          <w:b/>
        </w:rPr>
        <w:t>Quota</w:t>
      </w:r>
      <w:r>
        <w:rPr>
          <w:b/>
          <w:spacing w:val="-9"/>
        </w:rPr>
        <w:t xml:space="preserve"> </w:t>
      </w:r>
      <w:r>
        <w:rPr>
          <w:b/>
        </w:rPr>
        <w:t>utilizzata</w:t>
      </w:r>
      <w:r>
        <w:rPr>
          <w:b/>
          <w:spacing w:val="-7"/>
        </w:rPr>
        <w:t xml:space="preserve"> </w:t>
      </w:r>
      <w:r>
        <w:rPr>
          <w:b/>
        </w:rPr>
        <w:t>dall’amministrazione</w:t>
      </w:r>
    </w:p>
    <w:p w14:paraId="7075AD88" w14:textId="77777777" w:rsidR="00AD1DFE" w:rsidRDefault="00AD1DFE">
      <w:pPr>
        <w:pStyle w:val="Corpotesto"/>
        <w:spacing w:before="7"/>
        <w:rPr>
          <w:b/>
          <w:sz w:val="28"/>
        </w:rPr>
      </w:pPr>
    </w:p>
    <w:p w14:paraId="6D8F2D0B" w14:textId="77777777" w:rsidR="00AD1DFE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0" w:line="276" w:lineRule="auto"/>
        <w:ind w:right="101" w:firstLine="0"/>
        <w:jc w:val="both"/>
      </w:pPr>
      <w:r>
        <w:t>La quota di cui all’art. 5, comma 2, terzo periodo del presente Regolamento è incrementata dalla quota parte</w:t>
      </w:r>
      <w:r>
        <w:rPr>
          <w:spacing w:val="1"/>
        </w:rPr>
        <w:t xml:space="preserve"> </w:t>
      </w:r>
      <w:r>
        <w:t>degli incentivi eccedente i limiti individuali di cui all’art. 6, della quota parte degli incentivi corrispondenti a</w:t>
      </w:r>
      <w:r>
        <w:rPr>
          <w:spacing w:val="1"/>
        </w:rPr>
        <w:t xml:space="preserve"> </w:t>
      </w:r>
      <w:r>
        <w:t>prestazioni non svolte o prive dell’attestazione del Dirigente/Responsabile di cui all’art. 11 e della quota parte di</w:t>
      </w:r>
      <w:r>
        <w:rPr>
          <w:spacing w:val="-52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non svolte dai dipendenti in</w:t>
      </w:r>
      <w:r>
        <w:rPr>
          <w:spacing w:val="-1"/>
        </w:rPr>
        <w:t xml:space="preserve"> </w:t>
      </w:r>
      <w:r>
        <w:t>quanto affidate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personale esterno.</w:t>
      </w:r>
    </w:p>
    <w:p w14:paraId="28BFFBE7" w14:textId="77777777" w:rsidR="00AD1DFE" w:rsidRDefault="00000000">
      <w:pPr>
        <w:pStyle w:val="Paragrafoelenco"/>
        <w:numPr>
          <w:ilvl w:val="0"/>
          <w:numId w:val="2"/>
        </w:numPr>
        <w:tabs>
          <w:tab w:val="left" w:pos="633"/>
        </w:tabs>
        <w:spacing w:before="120" w:line="276" w:lineRule="auto"/>
        <w:ind w:right="101" w:firstLine="0"/>
        <w:jc w:val="both"/>
      </w:pPr>
      <w:r>
        <w:t>Le</w:t>
      </w:r>
      <w:r>
        <w:rPr>
          <w:spacing w:val="1"/>
        </w:rPr>
        <w:t xml:space="preserve"> </w:t>
      </w:r>
      <w:r>
        <w:t>anzidette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destinate</w:t>
      </w:r>
      <w:r>
        <w:rPr>
          <w:spacing w:val="1"/>
        </w:rPr>
        <w:t xml:space="preserve"> </w:t>
      </w:r>
      <w:r>
        <w:t>all’acquisto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innovazione,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 quali:</w:t>
      </w:r>
    </w:p>
    <w:p w14:paraId="682F9EF6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spacing w:before="0"/>
        <w:jc w:val="both"/>
      </w:pPr>
      <w:r>
        <w:t>la</w:t>
      </w:r>
      <w:r>
        <w:rPr>
          <w:spacing w:val="-2"/>
        </w:rPr>
        <w:t xml:space="preserve"> </w:t>
      </w:r>
      <w:r>
        <w:t>modellazione</w:t>
      </w:r>
      <w:r>
        <w:rPr>
          <w:spacing w:val="-2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per l’edilizia</w:t>
      </w:r>
      <w:r>
        <w:rPr>
          <w:spacing w:val="-2"/>
        </w:rPr>
        <w:t xml:space="preserve"> </w:t>
      </w:r>
      <w:r>
        <w:t>e le</w:t>
      </w:r>
      <w:r>
        <w:rPr>
          <w:spacing w:val="-2"/>
        </w:rPr>
        <w:t xml:space="preserve"> </w:t>
      </w:r>
      <w:r>
        <w:t>infrastrutture;</w:t>
      </w:r>
    </w:p>
    <w:p w14:paraId="05F23F9A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8"/>
        </w:tabs>
        <w:jc w:val="both"/>
      </w:pPr>
      <w:r>
        <w:t>l’implementazione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banche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miglioramento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di spesa;</w:t>
      </w:r>
    </w:p>
    <w:p w14:paraId="397EB09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line="276" w:lineRule="auto"/>
        <w:ind w:right="102"/>
      </w:pPr>
      <w:r>
        <w:t>l’efficientamento</w:t>
      </w:r>
      <w:r>
        <w:rPr>
          <w:spacing w:val="8"/>
        </w:rPr>
        <w:t xml:space="preserve"> </w:t>
      </w:r>
      <w:r>
        <w:t>informatico,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particolare</w:t>
      </w:r>
      <w:r>
        <w:rPr>
          <w:spacing w:val="8"/>
        </w:rPr>
        <w:t xml:space="preserve"> </w:t>
      </w:r>
      <w:r>
        <w:t>riferimento</w:t>
      </w:r>
      <w:r>
        <w:rPr>
          <w:spacing w:val="9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metodologie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strumentazioni</w:t>
      </w:r>
      <w:r>
        <w:rPr>
          <w:spacing w:val="9"/>
        </w:rPr>
        <w:t xml:space="preserve"> </w:t>
      </w:r>
      <w:r>
        <w:t>elettroniche</w:t>
      </w:r>
      <w:r>
        <w:rPr>
          <w:spacing w:val="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 controlli;</w:t>
      </w:r>
    </w:p>
    <w:p w14:paraId="4C48784D" w14:textId="77777777" w:rsidR="00AD1DFE" w:rsidRDefault="00000000">
      <w:pPr>
        <w:pStyle w:val="Paragrafoelenco"/>
        <w:numPr>
          <w:ilvl w:val="0"/>
          <w:numId w:val="2"/>
        </w:numPr>
        <w:tabs>
          <w:tab w:val="left" w:pos="554"/>
        </w:tabs>
        <w:spacing w:before="120"/>
        <w:ind w:left="554" w:hanging="220"/>
      </w:pPr>
      <w:r>
        <w:t>Le</w:t>
      </w:r>
      <w:r>
        <w:rPr>
          <w:spacing w:val="-2"/>
        </w:rPr>
        <w:t xml:space="preserve"> </w:t>
      </w:r>
      <w:r>
        <w:t>risorse di 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primo comma</w:t>
      </w:r>
      <w:r>
        <w:rPr>
          <w:spacing w:val="-2"/>
        </w:rPr>
        <w:t xml:space="preserve"> </w:t>
      </w:r>
      <w:r>
        <w:t>sono 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utilizzate in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per garantire:</w:t>
      </w:r>
    </w:p>
    <w:p w14:paraId="133C02B5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before="38" w:line="276" w:lineRule="auto"/>
        <w:ind w:right="101"/>
      </w:pPr>
      <w:r>
        <w:t>attività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formazione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l’incremento</w:t>
      </w:r>
      <w:r>
        <w:rPr>
          <w:spacing w:val="38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competenze</w:t>
      </w:r>
      <w:r>
        <w:rPr>
          <w:spacing w:val="37"/>
        </w:rPr>
        <w:t xml:space="preserve"> </w:t>
      </w:r>
      <w:r>
        <w:t>digitali</w:t>
      </w:r>
      <w:r>
        <w:rPr>
          <w:spacing w:val="3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dipendenti</w:t>
      </w:r>
      <w:r>
        <w:rPr>
          <w:spacing w:val="38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realizzazione</w:t>
      </w:r>
      <w:r>
        <w:rPr>
          <w:spacing w:val="38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interventi;</w:t>
      </w:r>
    </w:p>
    <w:p w14:paraId="0040A057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  <w:spacing w:before="120"/>
      </w:pPr>
      <w:r>
        <w:t>la</w:t>
      </w:r>
      <w:r>
        <w:rPr>
          <w:spacing w:val="-3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tecniche;</w:t>
      </w:r>
    </w:p>
    <w:p w14:paraId="4A53E121" w14:textId="77777777" w:rsidR="00AD1DFE" w:rsidRDefault="00000000">
      <w:pPr>
        <w:pStyle w:val="Paragrafoelenco"/>
        <w:numPr>
          <w:ilvl w:val="0"/>
          <w:numId w:val="12"/>
        </w:numPr>
        <w:tabs>
          <w:tab w:val="left" w:pos="617"/>
          <w:tab w:val="left" w:pos="618"/>
        </w:tabs>
      </w:pPr>
      <w:r>
        <w:t>la</w:t>
      </w:r>
      <w:r>
        <w:rPr>
          <w:spacing w:val="-2"/>
        </w:rPr>
        <w:t xml:space="preserve"> </w:t>
      </w:r>
      <w:r>
        <w:t>copertura</w:t>
      </w:r>
      <w:r>
        <w:rPr>
          <w:spacing w:val="-1"/>
        </w:rPr>
        <w:t xml:space="preserve"> </w:t>
      </w:r>
      <w:r>
        <w:t>degli oneri di</w:t>
      </w:r>
      <w:r>
        <w:rPr>
          <w:spacing w:val="-1"/>
        </w:rPr>
        <w:t xml:space="preserve"> </w:t>
      </w:r>
      <w:r>
        <w:t>assicurazione</w:t>
      </w:r>
      <w:r>
        <w:rPr>
          <w:spacing w:val="-1"/>
        </w:rPr>
        <w:t xml:space="preserve"> </w:t>
      </w:r>
      <w:r>
        <w:t>obbligatoria del personale.</w:t>
      </w:r>
    </w:p>
    <w:p w14:paraId="0EF07952" w14:textId="77777777" w:rsidR="00AD1DFE" w:rsidRDefault="00AD1DFE">
      <w:pPr>
        <w:pStyle w:val="Corpotesto"/>
        <w:spacing w:before="6"/>
        <w:rPr>
          <w:sz w:val="28"/>
        </w:rPr>
      </w:pPr>
    </w:p>
    <w:p w14:paraId="3A6B07D8" w14:textId="77777777" w:rsidR="00AD1DFE" w:rsidRDefault="00000000">
      <w:pPr>
        <w:pStyle w:val="Titolo1"/>
        <w:spacing w:before="1" w:line="276" w:lineRule="auto"/>
        <w:ind w:left="4699" w:right="4466"/>
      </w:pPr>
      <w:r>
        <w:t>Art. 14</w:t>
      </w:r>
      <w:r>
        <w:rPr>
          <w:spacing w:val="1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finali</w:t>
      </w:r>
    </w:p>
    <w:p w14:paraId="3718C721" w14:textId="77777777" w:rsidR="00AD1DFE" w:rsidRDefault="00AD1DFE">
      <w:pPr>
        <w:pStyle w:val="Corpotesto"/>
        <w:spacing w:before="3"/>
        <w:rPr>
          <w:b/>
          <w:sz w:val="25"/>
        </w:rPr>
      </w:pPr>
    </w:p>
    <w:p w14:paraId="4C9C18C6" w14:textId="77777777" w:rsidR="00AD1DFE" w:rsidRDefault="00000000">
      <w:pPr>
        <w:pStyle w:val="Paragrafoelenco"/>
        <w:numPr>
          <w:ilvl w:val="0"/>
          <w:numId w:val="1"/>
        </w:numPr>
        <w:tabs>
          <w:tab w:val="left" w:pos="612"/>
        </w:tabs>
        <w:spacing w:before="0" w:line="276" w:lineRule="auto"/>
        <w:ind w:right="101" w:firstLine="0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-52"/>
        </w:rPr>
        <w:t xml:space="preserve"> </w:t>
      </w:r>
      <w:r>
        <w:t>dell’Amministrazione, con riferimento a tutte le procedure di affidamento di lavori, servizi e forniture cui si</w:t>
      </w:r>
      <w:r>
        <w:rPr>
          <w:spacing w:val="1"/>
        </w:rPr>
        <w:t xml:space="preserve"> </w:t>
      </w:r>
      <w:r>
        <w:t>applica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2023, n. 36 e</w:t>
      </w:r>
      <w:r>
        <w:rPr>
          <w:spacing w:val="-1"/>
        </w:rPr>
        <w:t xml:space="preserve"> </w:t>
      </w:r>
      <w:r>
        <w:t>a tutti i servizi 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esecuzione.</w:t>
      </w:r>
    </w:p>
    <w:p w14:paraId="1B6F5154" w14:textId="77777777" w:rsidR="00AD1DFE" w:rsidRDefault="00000000">
      <w:pPr>
        <w:pStyle w:val="Paragrafoelenco"/>
        <w:numPr>
          <w:ilvl w:val="0"/>
          <w:numId w:val="1"/>
        </w:numPr>
        <w:tabs>
          <w:tab w:val="left" w:pos="561"/>
        </w:tabs>
        <w:spacing w:before="120" w:line="276" w:lineRule="auto"/>
        <w:ind w:right="101" w:firstLine="0"/>
        <w:jc w:val="both"/>
      </w:pPr>
      <w:r>
        <w:t>Decorsi dodici mesi dall'entrata in vigore, si procederà ad una verifica delle modalità applicative del presente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 a eventuali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delle disposizioni ivi</w:t>
      </w:r>
      <w:r>
        <w:rPr>
          <w:spacing w:val="-1"/>
        </w:rPr>
        <w:t xml:space="preserve"> </w:t>
      </w:r>
      <w:r>
        <w:t>contenute.</w:t>
      </w:r>
    </w:p>
    <w:p w14:paraId="188FBE7D" w14:textId="77777777" w:rsidR="00AD1DFE" w:rsidRDefault="00000000">
      <w:pPr>
        <w:pStyle w:val="Paragrafoelenco"/>
        <w:numPr>
          <w:ilvl w:val="0"/>
          <w:numId w:val="1"/>
        </w:numPr>
        <w:tabs>
          <w:tab w:val="left" w:pos="554"/>
        </w:tabs>
        <w:spacing w:before="120"/>
        <w:ind w:left="554" w:hanging="220"/>
        <w:jc w:val="both"/>
      </w:pPr>
      <w:r>
        <w:t>Per</w:t>
      </w:r>
      <w:r>
        <w:rPr>
          <w:spacing w:val="-1"/>
        </w:rPr>
        <w:t xml:space="preserve"> </w:t>
      </w:r>
      <w:r>
        <w:t>quanto non</w:t>
      </w:r>
      <w:r>
        <w:rPr>
          <w:spacing w:val="-1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nel presente</w:t>
      </w:r>
      <w:r>
        <w:rPr>
          <w:spacing w:val="-1"/>
        </w:rPr>
        <w:t xml:space="preserve"> </w:t>
      </w:r>
      <w:r>
        <w:t>Regolamento, si</w:t>
      </w:r>
      <w:r>
        <w:rPr>
          <w:spacing w:val="-1"/>
        </w:rPr>
        <w:t xml:space="preserve"> </w:t>
      </w:r>
      <w:r>
        <w:t>rinvia 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14:paraId="5D8B7303" w14:textId="77777777" w:rsidR="00AD1DFE" w:rsidRDefault="00000000">
      <w:pPr>
        <w:pStyle w:val="Paragrafoelenco"/>
        <w:numPr>
          <w:ilvl w:val="0"/>
          <w:numId w:val="1"/>
        </w:numPr>
        <w:tabs>
          <w:tab w:val="left" w:pos="584"/>
        </w:tabs>
        <w:spacing w:line="276" w:lineRule="auto"/>
        <w:ind w:right="101" w:firstLine="0"/>
        <w:jc w:val="both"/>
      </w:pPr>
      <w:r>
        <w:t>Le norme del presente Regolamento si intendono modificate per effetto di sopravvenute norme vincolanti</w:t>
      </w:r>
      <w:r>
        <w:rPr>
          <w:spacing w:val="1"/>
        </w:rPr>
        <w:t xml:space="preserve"> </w:t>
      </w:r>
      <w:r>
        <w:t>statali. In tali casi, in attesa della formale modificazione del presente Regolamento, si applica la normativa</w:t>
      </w:r>
      <w:r>
        <w:rPr>
          <w:spacing w:val="1"/>
        </w:rPr>
        <w:t xml:space="preserve"> </w:t>
      </w:r>
      <w:r>
        <w:t>sovraordinata.</w:t>
      </w:r>
    </w:p>
    <w:sectPr w:rsidR="00AD1DFE">
      <w:pgSz w:w="12240" w:h="15840"/>
      <w:pgMar w:top="1320" w:right="1080" w:bottom="280" w:left="8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A51D" w14:textId="77777777" w:rsidR="005E00F4" w:rsidRDefault="005E00F4">
      <w:r>
        <w:separator/>
      </w:r>
    </w:p>
  </w:endnote>
  <w:endnote w:type="continuationSeparator" w:id="0">
    <w:p w14:paraId="13230CA8" w14:textId="77777777" w:rsidR="005E00F4" w:rsidRDefault="005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6AF1" w14:textId="77777777" w:rsidR="00DB17ED" w:rsidRDefault="00DB17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AF88" w14:textId="77777777" w:rsidR="00DB17ED" w:rsidRDefault="00DB17ED" w:rsidP="00DB17ED">
    <w:pPr>
      <w:spacing w:before="10"/>
      <w:ind w:left="20"/>
      <w:jc w:val="right"/>
      <w:rPr>
        <w:i/>
      </w:rPr>
    </w:pPr>
    <w:r>
      <w:rPr>
        <w:i/>
      </w:rPr>
      <w:t>Approvato</w:t>
    </w:r>
    <w:r>
      <w:rPr>
        <w:i/>
        <w:spacing w:val="-1"/>
      </w:rPr>
      <w:t xml:space="preserve"> </w:t>
    </w:r>
    <w:r>
      <w:rPr>
        <w:i/>
      </w:rPr>
      <w:t>dalla Giunta</w:t>
    </w:r>
    <w:r>
      <w:rPr>
        <w:i/>
        <w:spacing w:val="-1"/>
      </w:rPr>
      <w:t xml:space="preserve"> </w:t>
    </w:r>
    <w:r>
      <w:rPr>
        <w:i/>
      </w:rPr>
      <w:t>dell’Unione</w:t>
    </w:r>
    <w:r w:rsidRPr="00FC22AD">
      <w:rPr>
        <w:i/>
      </w:rPr>
      <w:t xml:space="preserve"> </w:t>
    </w:r>
    <w:r>
      <w:rPr>
        <w:i/>
      </w:rPr>
      <w:t>con</w:t>
    </w:r>
    <w:r>
      <w:rPr>
        <w:i/>
        <w:spacing w:val="-1"/>
      </w:rPr>
      <w:t xml:space="preserve"> </w:t>
    </w:r>
    <w:r>
      <w:rPr>
        <w:i/>
      </w:rPr>
      <w:t>deliberazione</w:t>
    </w:r>
    <w:r>
      <w:rPr>
        <w:i/>
        <w:spacing w:val="-1"/>
      </w:rPr>
      <w:t xml:space="preserve"> </w:t>
    </w:r>
    <w:r>
      <w:rPr>
        <w:i/>
      </w:rPr>
      <w:t>n.</w:t>
    </w:r>
    <w:r>
      <w:rPr>
        <w:i/>
        <w:spacing w:val="-1"/>
      </w:rPr>
      <w:t xml:space="preserve"> 23</w:t>
    </w:r>
    <w:r>
      <w:rPr>
        <w:i/>
      </w:rPr>
      <w:t xml:space="preserve"> del</w:t>
    </w:r>
    <w:r>
      <w:rPr>
        <w:i/>
        <w:spacing w:val="-1"/>
      </w:rPr>
      <w:t xml:space="preserve"> 19/</w:t>
    </w:r>
    <w:r>
      <w:rPr>
        <w:i/>
      </w:rPr>
      <w:t>12/2023</w:t>
    </w:r>
  </w:p>
  <w:p w14:paraId="549B81A6" w14:textId="77777777" w:rsidR="00DB17ED" w:rsidRDefault="00DB17ED" w:rsidP="00DB17ED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B5A1" w14:textId="77777777" w:rsidR="00DB17ED" w:rsidRDefault="00DB17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345D" w14:textId="77777777" w:rsidR="005E00F4" w:rsidRDefault="005E00F4">
      <w:r>
        <w:separator/>
      </w:r>
    </w:p>
  </w:footnote>
  <w:footnote w:type="continuationSeparator" w:id="0">
    <w:p w14:paraId="50B2BEBA" w14:textId="77777777" w:rsidR="005E00F4" w:rsidRDefault="005E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22A" w14:textId="77777777" w:rsidR="00DB17ED" w:rsidRDefault="00DB1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03C9" w14:textId="79B17C20" w:rsidR="00AD1DFE" w:rsidRDefault="0062199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63FD3F" wp14:editId="21E56DC9">
              <wp:simplePos x="0" y="0"/>
              <wp:positionH relativeFrom="page">
                <wp:posOffset>2764790</wp:posOffset>
              </wp:positionH>
              <wp:positionV relativeFrom="page">
                <wp:posOffset>429260</wp:posOffset>
              </wp:positionV>
              <wp:extent cx="4588510" cy="199390"/>
              <wp:effectExtent l="0" t="0" r="0" b="0"/>
              <wp:wrapNone/>
              <wp:docPr id="1644865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72C61" w14:textId="3D655A8D" w:rsidR="00AD1DFE" w:rsidRDefault="00AD1DFE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3FD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7pt;margin-top:33.8pt;width:361.3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" filled="f" stroked="f">
              <v:textbox inset="0,0,0,0">
                <w:txbxContent>
                  <w:p w14:paraId="65F72C61" w14:textId="3D655A8D" w:rsidR="00AD1DFE" w:rsidRDefault="00AD1DFE">
                    <w:pPr>
                      <w:spacing w:before="10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7A80" w14:textId="77777777" w:rsidR="00DB17ED" w:rsidRDefault="00DB1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B43"/>
    <w:multiLevelType w:val="hybridMultilevel"/>
    <w:tmpl w:val="DABE631C"/>
    <w:lvl w:ilvl="0" w:tplc="9682A334">
      <w:start w:val="1"/>
      <w:numFmt w:val="decimal"/>
      <w:lvlText w:val="%1."/>
      <w:lvlJc w:val="left"/>
      <w:pPr>
        <w:ind w:left="334" w:hanging="2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5807D8">
      <w:numFmt w:val="bullet"/>
      <w:lvlText w:val="•"/>
      <w:lvlJc w:val="left"/>
      <w:pPr>
        <w:ind w:left="1342" w:hanging="253"/>
      </w:pPr>
      <w:rPr>
        <w:rFonts w:hint="default"/>
        <w:lang w:val="it-IT" w:eastAsia="en-US" w:bidi="ar-SA"/>
      </w:rPr>
    </w:lvl>
    <w:lvl w:ilvl="2" w:tplc="44780CFA">
      <w:numFmt w:val="bullet"/>
      <w:lvlText w:val="•"/>
      <w:lvlJc w:val="left"/>
      <w:pPr>
        <w:ind w:left="2344" w:hanging="253"/>
      </w:pPr>
      <w:rPr>
        <w:rFonts w:hint="default"/>
        <w:lang w:val="it-IT" w:eastAsia="en-US" w:bidi="ar-SA"/>
      </w:rPr>
    </w:lvl>
    <w:lvl w:ilvl="3" w:tplc="10D8B1AE">
      <w:numFmt w:val="bullet"/>
      <w:lvlText w:val="•"/>
      <w:lvlJc w:val="left"/>
      <w:pPr>
        <w:ind w:left="3346" w:hanging="253"/>
      </w:pPr>
      <w:rPr>
        <w:rFonts w:hint="default"/>
        <w:lang w:val="it-IT" w:eastAsia="en-US" w:bidi="ar-SA"/>
      </w:rPr>
    </w:lvl>
    <w:lvl w:ilvl="4" w:tplc="CD76CB2A">
      <w:numFmt w:val="bullet"/>
      <w:lvlText w:val="•"/>
      <w:lvlJc w:val="left"/>
      <w:pPr>
        <w:ind w:left="4348" w:hanging="253"/>
      </w:pPr>
      <w:rPr>
        <w:rFonts w:hint="default"/>
        <w:lang w:val="it-IT" w:eastAsia="en-US" w:bidi="ar-SA"/>
      </w:rPr>
    </w:lvl>
    <w:lvl w:ilvl="5" w:tplc="952AE312">
      <w:numFmt w:val="bullet"/>
      <w:lvlText w:val="•"/>
      <w:lvlJc w:val="left"/>
      <w:pPr>
        <w:ind w:left="5350" w:hanging="253"/>
      </w:pPr>
      <w:rPr>
        <w:rFonts w:hint="default"/>
        <w:lang w:val="it-IT" w:eastAsia="en-US" w:bidi="ar-SA"/>
      </w:rPr>
    </w:lvl>
    <w:lvl w:ilvl="6" w:tplc="AAA8A242">
      <w:numFmt w:val="bullet"/>
      <w:lvlText w:val="•"/>
      <w:lvlJc w:val="left"/>
      <w:pPr>
        <w:ind w:left="6352" w:hanging="253"/>
      </w:pPr>
      <w:rPr>
        <w:rFonts w:hint="default"/>
        <w:lang w:val="it-IT" w:eastAsia="en-US" w:bidi="ar-SA"/>
      </w:rPr>
    </w:lvl>
    <w:lvl w:ilvl="7" w:tplc="43F6B916">
      <w:numFmt w:val="bullet"/>
      <w:lvlText w:val="•"/>
      <w:lvlJc w:val="left"/>
      <w:pPr>
        <w:ind w:left="7354" w:hanging="253"/>
      </w:pPr>
      <w:rPr>
        <w:rFonts w:hint="default"/>
        <w:lang w:val="it-IT" w:eastAsia="en-US" w:bidi="ar-SA"/>
      </w:rPr>
    </w:lvl>
    <w:lvl w:ilvl="8" w:tplc="FD72C19E">
      <w:numFmt w:val="bullet"/>
      <w:lvlText w:val="•"/>
      <w:lvlJc w:val="left"/>
      <w:pPr>
        <w:ind w:left="8356" w:hanging="253"/>
      </w:pPr>
      <w:rPr>
        <w:rFonts w:hint="default"/>
        <w:lang w:val="it-IT" w:eastAsia="en-US" w:bidi="ar-SA"/>
      </w:rPr>
    </w:lvl>
  </w:abstractNum>
  <w:abstractNum w:abstractNumId="1" w15:restartNumberingAfterBreak="0">
    <w:nsid w:val="07CF417B"/>
    <w:multiLevelType w:val="hybridMultilevel"/>
    <w:tmpl w:val="B5144E08"/>
    <w:lvl w:ilvl="0" w:tplc="EE40AF42">
      <w:start w:val="1"/>
      <w:numFmt w:val="decimal"/>
      <w:lvlText w:val="%1."/>
      <w:lvlJc w:val="left"/>
      <w:pPr>
        <w:ind w:left="334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3C61C8">
      <w:numFmt w:val="bullet"/>
      <w:lvlText w:val="•"/>
      <w:lvlJc w:val="left"/>
      <w:pPr>
        <w:ind w:left="1342" w:hanging="244"/>
      </w:pPr>
      <w:rPr>
        <w:rFonts w:hint="default"/>
        <w:lang w:val="it-IT" w:eastAsia="en-US" w:bidi="ar-SA"/>
      </w:rPr>
    </w:lvl>
    <w:lvl w:ilvl="2" w:tplc="D5B07158">
      <w:numFmt w:val="bullet"/>
      <w:lvlText w:val="•"/>
      <w:lvlJc w:val="left"/>
      <w:pPr>
        <w:ind w:left="2344" w:hanging="244"/>
      </w:pPr>
      <w:rPr>
        <w:rFonts w:hint="default"/>
        <w:lang w:val="it-IT" w:eastAsia="en-US" w:bidi="ar-SA"/>
      </w:rPr>
    </w:lvl>
    <w:lvl w:ilvl="3" w:tplc="C6C4C844">
      <w:numFmt w:val="bullet"/>
      <w:lvlText w:val="•"/>
      <w:lvlJc w:val="left"/>
      <w:pPr>
        <w:ind w:left="3346" w:hanging="244"/>
      </w:pPr>
      <w:rPr>
        <w:rFonts w:hint="default"/>
        <w:lang w:val="it-IT" w:eastAsia="en-US" w:bidi="ar-SA"/>
      </w:rPr>
    </w:lvl>
    <w:lvl w:ilvl="4" w:tplc="5980EF0E">
      <w:numFmt w:val="bullet"/>
      <w:lvlText w:val="•"/>
      <w:lvlJc w:val="left"/>
      <w:pPr>
        <w:ind w:left="4348" w:hanging="244"/>
      </w:pPr>
      <w:rPr>
        <w:rFonts w:hint="default"/>
        <w:lang w:val="it-IT" w:eastAsia="en-US" w:bidi="ar-SA"/>
      </w:rPr>
    </w:lvl>
    <w:lvl w:ilvl="5" w:tplc="8F0E7DF0">
      <w:numFmt w:val="bullet"/>
      <w:lvlText w:val="•"/>
      <w:lvlJc w:val="left"/>
      <w:pPr>
        <w:ind w:left="5350" w:hanging="244"/>
      </w:pPr>
      <w:rPr>
        <w:rFonts w:hint="default"/>
        <w:lang w:val="it-IT" w:eastAsia="en-US" w:bidi="ar-SA"/>
      </w:rPr>
    </w:lvl>
    <w:lvl w:ilvl="6" w:tplc="BE82F460">
      <w:numFmt w:val="bullet"/>
      <w:lvlText w:val="•"/>
      <w:lvlJc w:val="left"/>
      <w:pPr>
        <w:ind w:left="6352" w:hanging="244"/>
      </w:pPr>
      <w:rPr>
        <w:rFonts w:hint="default"/>
        <w:lang w:val="it-IT" w:eastAsia="en-US" w:bidi="ar-SA"/>
      </w:rPr>
    </w:lvl>
    <w:lvl w:ilvl="7" w:tplc="D1D8FB46">
      <w:numFmt w:val="bullet"/>
      <w:lvlText w:val="•"/>
      <w:lvlJc w:val="left"/>
      <w:pPr>
        <w:ind w:left="7354" w:hanging="244"/>
      </w:pPr>
      <w:rPr>
        <w:rFonts w:hint="default"/>
        <w:lang w:val="it-IT" w:eastAsia="en-US" w:bidi="ar-SA"/>
      </w:rPr>
    </w:lvl>
    <w:lvl w:ilvl="8" w:tplc="7500F1A0">
      <w:numFmt w:val="bullet"/>
      <w:lvlText w:val="•"/>
      <w:lvlJc w:val="left"/>
      <w:pPr>
        <w:ind w:left="8356" w:hanging="244"/>
      </w:pPr>
      <w:rPr>
        <w:rFonts w:hint="default"/>
        <w:lang w:val="it-IT" w:eastAsia="en-US" w:bidi="ar-SA"/>
      </w:rPr>
    </w:lvl>
  </w:abstractNum>
  <w:abstractNum w:abstractNumId="2" w15:restartNumberingAfterBreak="0">
    <w:nsid w:val="149C58D8"/>
    <w:multiLevelType w:val="hybridMultilevel"/>
    <w:tmpl w:val="40A2DA38"/>
    <w:lvl w:ilvl="0" w:tplc="11EABEA4">
      <w:start w:val="1"/>
      <w:numFmt w:val="decimal"/>
      <w:lvlText w:val="%1."/>
      <w:lvlJc w:val="left"/>
      <w:pPr>
        <w:ind w:left="334" w:hanging="2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A0D4A6">
      <w:numFmt w:val="bullet"/>
      <w:lvlText w:val="•"/>
      <w:lvlJc w:val="left"/>
      <w:pPr>
        <w:ind w:left="1342" w:hanging="263"/>
      </w:pPr>
      <w:rPr>
        <w:rFonts w:hint="default"/>
        <w:lang w:val="it-IT" w:eastAsia="en-US" w:bidi="ar-SA"/>
      </w:rPr>
    </w:lvl>
    <w:lvl w:ilvl="2" w:tplc="67188862">
      <w:numFmt w:val="bullet"/>
      <w:lvlText w:val="•"/>
      <w:lvlJc w:val="left"/>
      <w:pPr>
        <w:ind w:left="2344" w:hanging="263"/>
      </w:pPr>
      <w:rPr>
        <w:rFonts w:hint="default"/>
        <w:lang w:val="it-IT" w:eastAsia="en-US" w:bidi="ar-SA"/>
      </w:rPr>
    </w:lvl>
    <w:lvl w:ilvl="3" w:tplc="8EF25F82">
      <w:numFmt w:val="bullet"/>
      <w:lvlText w:val="•"/>
      <w:lvlJc w:val="left"/>
      <w:pPr>
        <w:ind w:left="3346" w:hanging="263"/>
      </w:pPr>
      <w:rPr>
        <w:rFonts w:hint="default"/>
        <w:lang w:val="it-IT" w:eastAsia="en-US" w:bidi="ar-SA"/>
      </w:rPr>
    </w:lvl>
    <w:lvl w:ilvl="4" w:tplc="8D86C54A">
      <w:numFmt w:val="bullet"/>
      <w:lvlText w:val="•"/>
      <w:lvlJc w:val="left"/>
      <w:pPr>
        <w:ind w:left="4348" w:hanging="263"/>
      </w:pPr>
      <w:rPr>
        <w:rFonts w:hint="default"/>
        <w:lang w:val="it-IT" w:eastAsia="en-US" w:bidi="ar-SA"/>
      </w:rPr>
    </w:lvl>
    <w:lvl w:ilvl="5" w:tplc="43AEE1DA">
      <w:numFmt w:val="bullet"/>
      <w:lvlText w:val="•"/>
      <w:lvlJc w:val="left"/>
      <w:pPr>
        <w:ind w:left="5350" w:hanging="263"/>
      </w:pPr>
      <w:rPr>
        <w:rFonts w:hint="default"/>
        <w:lang w:val="it-IT" w:eastAsia="en-US" w:bidi="ar-SA"/>
      </w:rPr>
    </w:lvl>
    <w:lvl w:ilvl="6" w:tplc="10060D40">
      <w:numFmt w:val="bullet"/>
      <w:lvlText w:val="•"/>
      <w:lvlJc w:val="left"/>
      <w:pPr>
        <w:ind w:left="6352" w:hanging="263"/>
      </w:pPr>
      <w:rPr>
        <w:rFonts w:hint="default"/>
        <w:lang w:val="it-IT" w:eastAsia="en-US" w:bidi="ar-SA"/>
      </w:rPr>
    </w:lvl>
    <w:lvl w:ilvl="7" w:tplc="CDDE7E20">
      <w:numFmt w:val="bullet"/>
      <w:lvlText w:val="•"/>
      <w:lvlJc w:val="left"/>
      <w:pPr>
        <w:ind w:left="7354" w:hanging="263"/>
      </w:pPr>
      <w:rPr>
        <w:rFonts w:hint="default"/>
        <w:lang w:val="it-IT" w:eastAsia="en-US" w:bidi="ar-SA"/>
      </w:rPr>
    </w:lvl>
    <w:lvl w:ilvl="8" w:tplc="0A0001C0">
      <w:numFmt w:val="bullet"/>
      <w:lvlText w:val="•"/>
      <w:lvlJc w:val="left"/>
      <w:pPr>
        <w:ind w:left="8356" w:hanging="263"/>
      </w:pPr>
      <w:rPr>
        <w:rFonts w:hint="default"/>
        <w:lang w:val="it-IT" w:eastAsia="en-US" w:bidi="ar-SA"/>
      </w:rPr>
    </w:lvl>
  </w:abstractNum>
  <w:abstractNum w:abstractNumId="3" w15:restartNumberingAfterBreak="0">
    <w:nsid w:val="26BE744A"/>
    <w:multiLevelType w:val="hybridMultilevel"/>
    <w:tmpl w:val="1AB26F80"/>
    <w:lvl w:ilvl="0" w:tplc="DC622C2E">
      <w:start w:val="3"/>
      <w:numFmt w:val="decimal"/>
      <w:lvlText w:val="%1."/>
      <w:lvlJc w:val="left"/>
      <w:pPr>
        <w:ind w:left="334" w:hanging="2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F628A8">
      <w:numFmt w:val="bullet"/>
      <w:lvlText w:val="•"/>
      <w:lvlJc w:val="left"/>
      <w:pPr>
        <w:ind w:left="1342" w:hanging="234"/>
      </w:pPr>
      <w:rPr>
        <w:rFonts w:hint="default"/>
        <w:lang w:val="it-IT" w:eastAsia="en-US" w:bidi="ar-SA"/>
      </w:rPr>
    </w:lvl>
    <w:lvl w:ilvl="2" w:tplc="37728F02">
      <w:numFmt w:val="bullet"/>
      <w:lvlText w:val="•"/>
      <w:lvlJc w:val="left"/>
      <w:pPr>
        <w:ind w:left="2344" w:hanging="234"/>
      </w:pPr>
      <w:rPr>
        <w:rFonts w:hint="default"/>
        <w:lang w:val="it-IT" w:eastAsia="en-US" w:bidi="ar-SA"/>
      </w:rPr>
    </w:lvl>
    <w:lvl w:ilvl="3" w:tplc="D2A2318E">
      <w:numFmt w:val="bullet"/>
      <w:lvlText w:val="•"/>
      <w:lvlJc w:val="left"/>
      <w:pPr>
        <w:ind w:left="3346" w:hanging="234"/>
      </w:pPr>
      <w:rPr>
        <w:rFonts w:hint="default"/>
        <w:lang w:val="it-IT" w:eastAsia="en-US" w:bidi="ar-SA"/>
      </w:rPr>
    </w:lvl>
    <w:lvl w:ilvl="4" w:tplc="79F8C5D0">
      <w:numFmt w:val="bullet"/>
      <w:lvlText w:val="•"/>
      <w:lvlJc w:val="left"/>
      <w:pPr>
        <w:ind w:left="4348" w:hanging="234"/>
      </w:pPr>
      <w:rPr>
        <w:rFonts w:hint="default"/>
        <w:lang w:val="it-IT" w:eastAsia="en-US" w:bidi="ar-SA"/>
      </w:rPr>
    </w:lvl>
    <w:lvl w:ilvl="5" w:tplc="6DDAA034">
      <w:numFmt w:val="bullet"/>
      <w:lvlText w:val="•"/>
      <w:lvlJc w:val="left"/>
      <w:pPr>
        <w:ind w:left="5350" w:hanging="234"/>
      </w:pPr>
      <w:rPr>
        <w:rFonts w:hint="default"/>
        <w:lang w:val="it-IT" w:eastAsia="en-US" w:bidi="ar-SA"/>
      </w:rPr>
    </w:lvl>
    <w:lvl w:ilvl="6" w:tplc="821CCA74">
      <w:numFmt w:val="bullet"/>
      <w:lvlText w:val="•"/>
      <w:lvlJc w:val="left"/>
      <w:pPr>
        <w:ind w:left="6352" w:hanging="234"/>
      </w:pPr>
      <w:rPr>
        <w:rFonts w:hint="default"/>
        <w:lang w:val="it-IT" w:eastAsia="en-US" w:bidi="ar-SA"/>
      </w:rPr>
    </w:lvl>
    <w:lvl w:ilvl="7" w:tplc="75D6354A">
      <w:numFmt w:val="bullet"/>
      <w:lvlText w:val="•"/>
      <w:lvlJc w:val="left"/>
      <w:pPr>
        <w:ind w:left="7354" w:hanging="234"/>
      </w:pPr>
      <w:rPr>
        <w:rFonts w:hint="default"/>
        <w:lang w:val="it-IT" w:eastAsia="en-US" w:bidi="ar-SA"/>
      </w:rPr>
    </w:lvl>
    <w:lvl w:ilvl="8" w:tplc="AEC43B42">
      <w:numFmt w:val="bullet"/>
      <w:lvlText w:val="•"/>
      <w:lvlJc w:val="left"/>
      <w:pPr>
        <w:ind w:left="8356" w:hanging="234"/>
      </w:pPr>
      <w:rPr>
        <w:rFonts w:hint="default"/>
        <w:lang w:val="it-IT" w:eastAsia="en-US" w:bidi="ar-SA"/>
      </w:rPr>
    </w:lvl>
  </w:abstractNum>
  <w:abstractNum w:abstractNumId="4" w15:restartNumberingAfterBreak="0">
    <w:nsid w:val="357A595F"/>
    <w:multiLevelType w:val="hybridMultilevel"/>
    <w:tmpl w:val="C1AEB944"/>
    <w:lvl w:ilvl="0" w:tplc="E8A0CFCA">
      <w:start w:val="1"/>
      <w:numFmt w:val="decimal"/>
      <w:lvlText w:val="%1."/>
      <w:lvlJc w:val="left"/>
      <w:pPr>
        <w:ind w:left="554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E87BF8">
      <w:start w:val="1"/>
      <w:numFmt w:val="lowerLetter"/>
      <w:lvlText w:val="%2."/>
      <w:lvlJc w:val="left"/>
      <w:pPr>
        <w:ind w:left="61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08B902">
      <w:numFmt w:val="bullet"/>
      <w:lvlText w:val="•"/>
      <w:lvlJc w:val="left"/>
      <w:pPr>
        <w:ind w:left="1702" w:hanging="284"/>
      </w:pPr>
      <w:rPr>
        <w:rFonts w:hint="default"/>
        <w:lang w:val="it-IT" w:eastAsia="en-US" w:bidi="ar-SA"/>
      </w:rPr>
    </w:lvl>
    <w:lvl w:ilvl="3" w:tplc="252C841E">
      <w:numFmt w:val="bullet"/>
      <w:lvlText w:val="•"/>
      <w:lvlJc w:val="left"/>
      <w:pPr>
        <w:ind w:left="2784" w:hanging="284"/>
      </w:pPr>
      <w:rPr>
        <w:rFonts w:hint="default"/>
        <w:lang w:val="it-IT" w:eastAsia="en-US" w:bidi="ar-SA"/>
      </w:rPr>
    </w:lvl>
    <w:lvl w:ilvl="4" w:tplc="E4CAD598">
      <w:numFmt w:val="bullet"/>
      <w:lvlText w:val="•"/>
      <w:lvlJc w:val="left"/>
      <w:pPr>
        <w:ind w:left="3866" w:hanging="284"/>
      </w:pPr>
      <w:rPr>
        <w:rFonts w:hint="default"/>
        <w:lang w:val="it-IT" w:eastAsia="en-US" w:bidi="ar-SA"/>
      </w:rPr>
    </w:lvl>
    <w:lvl w:ilvl="5" w:tplc="AF283980">
      <w:numFmt w:val="bullet"/>
      <w:lvlText w:val="•"/>
      <w:lvlJc w:val="left"/>
      <w:pPr>
        <w:ind w:left="4948" w:hanging="284"/>
      </w:pPr>
      <w:rPr>
        <w:rFonts w:hint="default"/>
        <w:lang w:val="it-IT" w:eastAsia="en-US" w:bidi="ar-SA"/>
      </w:rPr>
    </w:lvl>
    <w:lvl w:ilvl="6" w:tplc="73FAA978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F43C60F6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8" w:tplc="44FCF408">
      <w:numFmt w:val="bullet"/>
      <w:lvlText w:val="•"/>
      <w:lvlJc w:val="left"/>
      <w:pPr>
        <w:ind w:left="819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414A50"/>
    <w:multiLevelType w:val="hybridMultilevel"/>
    <w:tmpl w:val="42181D46"/>
    <w:lvl w:ilvl="0" w:tplc="86C48154">
      <w:numFmt w:val="bullet"/>
      <w:lvlText w:val="•"/>
      <w:lvlJc w:val="left"/>
      <w:pPr>
        <w:ind w:left="6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C28CCE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2" w:tplc="2D744090">
      <w:numFmt w:val="bullet"/>
      <w:lvlText w:val="•"/>
      <w:lvlJc w:val="left"/>
      <w:pPr>
        <w:ind w:left="2568" w:hanging="284"/>
      </w:pPr>
      <w:rPr>
        <w:rFonts w:hint="default"/>
        <w:lang w:val="it-IT" w:eastAsia="en-US" w:bidi="ar-SA"/>
      </w:rPr>
    </w:lvl>
    <w:lvl w:ilvl="3" w:tplc="456460A2">
      <w:numFmt w:val="bullet"/>
      <w:lvlText w:val="•"/>
      <w:lvlJc w:val="left"/>
      <w:pPr>
        <w:ind w:left="3542" w:hanging="284"/>
      </w:pPr>
      <w:rPr>
        <w:rFonts w:hint="default"/>
        <w:lang w:val="it-IT" w:eastAsia="en-US" w:bidi="ar-SA"/>
      </w:rPr>
    </w:lvl>
    <w:lvl w:ilvl="4" w:tplc="90241696">
      <w:numFmt w:val="bullet"/>
      <w:lvlText w:val="•"/>
      <w:lvlJc w:val="left"/>
      <w:pPr>
        <w:ind w:left="4516" w:hanging="284"/>
      </w:pPr>
      <w:rPr>
        <w:rFonts w:hint="default"/>
        <w:lang w:val="it-IT" w:eastAsia="en-US" w:bidi="ar-SA"/>
      </w:rPr>
    </w:lvl>
    <w:lvl w:ilvl="5" w:tplc="F4CA6E68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E9BC5AC2">
      <w:numFmt w:val="bullet"/>
      <w:lvlText w:val="•"/>
      <w:lvlJc w:val="left"/>
      <w:pPr>
        <w:ind w:left="6464" w:hanging="284"/>
      </w:pPr>
      <w:rPr>
        <w:rFonts w:hint="default"/>
        <w:lang w:val="it-IT" w:eastAsia="en-US" w:bidi="ar-SA"/>
      </w:rPr>
    </w:lvl>
    <w:lvl w:ilvl="7" w:tplc="425899E8">
      <w:numFmt w:val="bullet"/>
      <w:lvlText w:val="•"/>
      <w:lvlJc w:val="left"/>
      <w:pPr>
        <w:ind w:left="7438" w:hanging="284"/>
      </w:pPr>
      <w:rPr>
        <w:rFonts w:hint="default"/>
        <w:lang w:val="it-IT" w:eastAsia="en-US" w:bidi="ar-SA"/>
      </w:rPr>
    </w:lvl>
    <w:lvl w:ilvl="8" w:tplc="F48C41CC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18D6E46"/>
    <w:multiLevelType w:val="hybridMultilevel"/>
    <w:tmpl w:val="8D0469B2"/>
    <w:lvl w:ilvl="0" w:tplc="3F8A1A46">
      <w:start w:val="1"/>
      <w:numFmt w:val="decimal"/>
      <w:lvlText w:val="%1."/>
      <w:lvlJc w:val="left"/>
      <w:pPr>
        <w:ind w:left="334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E26344">
      <w:start w:val="1"/>
      <w:numFmt w:val="lowerLetter"/>
      <w:lvlText w:val="%2)"/>
      <w:lvlJc w:val="left"/>
      <w:pPr>
        <w:ind w:left="1042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2EAE63E">
      <w:numFmt w:val="bullet"/>
      <w:lvlText w:val="•"/>
      <w:lvlJc w:val="left"/>
      <w:pPr>
        <w:ind w:left="2075" w:hanging="424"/>
      </w:pPr>
      <w:rPr>
        <w:rFonts w:hint="default"/>
        <w:lang w:val="it-IT" w:eastAsia="en-US" w:bidi="ar-SA"/>
      </w:rPr>
    </w:lvl>
    <w:lvl w:ilvl="3" w:tplc="93BAAB68">
      <w:numFmt w:val="bullet"/>
      <w:lvlText w:val="•"/>
      <w:lvlJc w:val="left"/>
      <w:pPr>
        <w:ind w:left="3111" w:hanging="424"/>
      </w:pPr>
      <w:rPr>
        <w:rFonts w:hint="default"/>
        <w:lang w:val="it-IT" w:eastAsia="en-US" w:bidi="ar-SA"/>
      </w:rPr>
    </w:lvl>
    <w:lvl w:ilvl="4" w:tplc="56A8DD4E">
      <w:numFmt w:val="bullet"/>
      <w:lvlText w:val="•"/>
      <w:lvlJc w:val="left"/>
      <w:pPr>
        <w:ind w:left="4146" w:hanging="424"/>
      </w:pPr>
      <w:rPr>
        <w:rFonts w:hint="default"/>
        <w:lang w:val="it-IT" w:eastAsia="en-US" w:bidi="ar-SA"/>
      </w:rPr>
    </w:lvl>
    <w:lvl w:ilvl="5" w:tplc="918AE104">
      <w:numFmt w:val="bullet"/>
      <w:lvlText w:val="•"/>
      <w:lvlJc w:val="left"/>
      <w:pPr>
        <w:ind w:left="5182" w:hanging="424"/>
      </w:pPr>
      <w:rPr>
        <w:rFonts w:hint="default"/>
        <w:lang w:val="it-IT" w:eastAsia="en-US" w:bidi="ar-SA"/>
      </w:rPr>
    </w:lvl>
    <w:lvl w:ilvl="6" w:tplc="F5A434E8">
      <w:numFmt w:val="bullet"/>
      <w:lvlText w:val="•"/>
      <w:lvlJc w:val="left"/>
      <w:pPr>
        <w:ind w:left="6217" w:hanging="424"/>
      </w:pPr>
      <w:rPr>
        <w:rFonts w:hint="default"/>
        <w:lang w:val="it-IT" w:eastAsia="en-US" w:bidi="ar-SA"/>
      </w:rPr>
    </w:lvl>
    <w:lvl w:ilvl="7" w:tplc="03A673B6">
      <w:numFmt w:val="bullet"/>
      <w:lvlText w:val="•"/>
      <w:lvlJc w:val="left"/>
      <w:pPr>
        <w:ind w:left="7253" w:hanging="424"/>
      </w:pPr>
      <w:rPr>
        <w:rFonts w:hint="default"/>
        <w:lang w:val="it-IT" w:eastAsia="en-US" w:bidi="ar-SA"/>
      </w:rPr>
    </w:lvl>
    <w:lvl w:ilvl="8" w:tplc="9282191A">
      <w:numFmt w:val="bullet"/>
      <w:lvlText w:val="•"/>
      <w:lvlJc w:val="left"/>
      <w:pPr>
        <w:ind w:left="8288" w:hanging="424"/>
      </w:pPr>
      <w:rPr>
        <w:rFonts w:hint="default"/>
        <w:lang w:val="it-IT" w:eastAsia="en-US" w:bidi="ar-SA"/>
      </w:rPr>
    </w:lvl>
  </w:abstractNum>
  <w:abstractNum w:abstractNumId="7" w15:restartNumberingAfterBreak="0">
    <w:nsid w:val="4A2C3C5C"/>
    <w:multiLevelType w:val="hybridMultilevel"/>
    <w:tmpl w:val="C8DE73B2"/>
    <w:lvl w:ilvl="0" w:tplc="FE500322">
      <w:start w:val="1"/>
      <w:numFmt w:val="decimal"/>
      <w:lvlText w:val="%1."/>
      <w:lvlJc w:val="left"/>
      <w:pPr>
        <w:ind w:left="334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85AE200">
      <w:numFmt w:val="bullet"/>
      <w:lvlText w:val="•"/>
      <w:lvlJc w:val="left"/>
      <w:pPr>
        <w:ind w:left="1342" w:hanging="278"/>
      </w:pPr>
      <w:rPr>
        <w:rFonts w:hint="default"/>
        <w:lang w:val="it-IT" w:eastAsia="en-US" w:bidi="ar-SA"/>
      </w:rPr>
    </w:lvl>
    <w:lvl w:ilvl="2" w:tplc="98BE470E">
      <w:numFmt w:val="bullet"/>
      <w:lvlText w:val="•"/>
      <w:lvlJc w:val="left"/>
      <w:pPr>
        <w:ind w:left="2344" w:hanging="278"/>
      </w:pPr>
      <w:rPr>
        <w:rFonts w:hint="default"/>
        <w:lang w:val="it-IT" w:eastAsia="en-US" w:bidi="ar-SA"/>
      </w:rPr>
    </w:lvl>
    <w:lvl w:ilvl="3" w:tplc="7744DD10">
      <w:numFmt w:val="bullet"/>
      <w:lvlText w:val="•"/>
      <w:lvlJc w:val="left"/>
      <w:pPr>
        <w:ind w:left="3346" w:hanging="278"/>
      </w:pPr>
      <w:rPr>
        <w:rFonts w:hint="default"/>
        <w:lang w:val="it-IT" w:eastAsia="en-US" w:bidi="ar-SA"/>
      </w:rPr>
    </w:lvl>
    <w:lvl w:ilvl="4" w:tplc="3CE0B6BC">
      <w:numFmt w:val="bullet"/>
      <w:lvlText w:val="•"/>
      <w:lvlJc w:val="left"/>
      <w:pPr>
        <w:ind w:left="4348" w:hanging="278"/>
      </w:pPr>
      <w:rPr>
        <w:rFonts w:hint="default"/>
        <w:lang w:val="it-IT" w:eastAsia="en-US" w:bidi="ar-SA"/>
      </w:rPr>
    </w:lvl>
    <w:lvl w:ilvl="5" w:tplc="CA583DA2">
      <w:numFmt w:val="bullet"/>
      <w:lvlText w:val="•"/>
      <w:lvlJc w:val="left"/>
      <w:pPr>
        <w:ind w:left="5350" w:hanging="278"/>
      </w:pPr>
      <w:rPr>
        <w:rFonts w:hint="default"/>
        <w:lang w:val="it-IT" w:eastAsia="en-US" w:bidi="ar-SA"/>
      </w:rPr>
    </w:lvl>
    <w:lvl w:ilvl="6" w:tplc="F64ECCD0">
      <w:numFmt w:val="bullet"/>
      <w:lvlText w:val="•"/>
      <w:lvlJc w:val="left"/>
      <w:pPr>
        <w:ind w:left="6352" w:hanging="278"/>
      </w:pPr>
      <w:rPr>
        <w:rFonts w:hint="default"/>
        <w:lang w:val="it-IT" w:eastAsia="en-US" w:bidi="ar-SA"/>
      </w:rPr>
    </w:lvl>
    <w:lvl w:ilvl="7" w:tplc="CED6828E">
      <w:numFmt w:val="bullet"/>
      <w:lvlText w:val="•"/>
      <w:lvlJc w:val="left"/>
      <w:pPr>
        <w:ind w:left="7354" w:hanging="278"/>
      </w:pPr>
      <w:rPr>
        <w:rFonts w:hint="default"/>
        <w:lang w:val="it-IT" w:eastAsia="en-US" w:bidi="ar-SA"/>
      </w:rPr>
    </w:lvl>
    <w:lvl w:ilvl="8" w:tplc="180A820A">
      <w:numFmt w:val="bullet"/>
      <w:lvlText w:val="•"/>
      <w:lvlJc w:val="left"/>
      <w:pPr>
        <w:ind w:left="8356" w:hanging="278"/>
      </w:pPr>
      <w:rPr>
        <w:rFonts w:hint="default"/>
        <w:lang w:val="it-IT" w:eastAsia="en-US" w:bidi="ar-SA"/>
      </w:rPr>
    </w:lvl>
  </w:abstractNum>
  <w:abstractNum w:abstractNumId="8" w15:restartNumberingAfterBreak="0">
    <w:nsid w:val="4FCD3EEB"/>
    <w:multiLevelType w:val="hybridMultilevel"/>
    <w:tmpl w:val="E6B8B37E"/>
    <w:lvl w:ilvl="0" w:tplc="A0B019F4">
      <w:start w:val="1"/>
      <w:numFmt w:val="lowerLetter"/>
      <w:lvlText w:val="%1)"/>
      <w:lvlJc w:val="left"/>
      <w:pPr>
        <w:ind w:left="61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565F32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2" w:tplc="5C0A846C">
      <w:numFmt w:val="bullet"/>
      <w:lvlText w:val="•"/>
      <w:lvlJc w:val="left"/>
      <w:pPr>
        <w:ind w:left="2568" w:hanging="284"/>
      </w:pPr>
      <w:rPr>
        <w:rFonts w:hint="default"/>
        <w:lang w:val="it-IT" w:eastAsia="en-US" w:bidi="ar-SA"/>
      </w:rPr>
    </w:lvl>
    <w:lvl w:ilvl="3" w:tplc="A15E4394">
      <w:numFmt w:val="bullet"/>
      <w:lvlText w:val="•"/>
      <w:lvlJc w:val="left"/>
      <w:pPr>
        <w:ind w:left="3542" w:hanging="284"/>
      </w:pPr>
      <w:rPr>
        <w:rFonts w:hint="default"/>
        <w:lang w:val="it-IT" w:eastAsia="en-US" w:bidi="ar-SA"/>
      </w:rPr>
    </w:lvl>
    <w:lvl w:ilvl="4" w:tplc="EF58CC90">
      <w:numFmt w:val="bullet"/>
      <w:lvlText w:val="•"/>
      <w:lvlJc w:val="left"/>
      <w:pPr>
        <w:ind w:left="4516" w:hanging="284"/>
      </w:pPr>
      <w:rPr>
        <w:rFonts w:hint="default"/>
        <w:lang w:val="it-IT" w:eastAsia="en-US" w:bidi="ar-SA"/>
      </w:rPr>
    </w:lvl>
    <w:lvl w:ilvl="5" w:tplc="35C40730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1EF047F2">
      <w:numFmt w:val="bullet"/>
      <w:lvlText w:val="•"/>
      <w:lvlJc w:val="left"/>
      <w:pPr>
        <w:ind w:left="6464" w:hanging="284"/>
      </w:pPr>
      <w:rPr>
        <w:rFonts w:hint="default"/>
        <w:lang w:val="it-IT" w:eastAsia="en-US" w:bidi="ar-SA"/>
      </w:rPr>
    </w:lvl>
    <w:lvl w:ilvl="7" w:tplc="5FA00DD0">
      <w:numFmt w:val="bullet"/>
      <w:lvlText w:val="•"/>
      <w:lvlJc w:val="left"/>
      <w:pPr>
        <w:ind w:left="7438" w:hanging="284"/>
      </w:pPr>
      <w:rPr>
        <w:rFonts w:hint="default"/>
        <w:lang w:val="it-IT" w:eastAsia="en-US" w:bidi="ar-SA"/>
      </w:rPr>
    </w:lvl>
    <w:lvl w:ilvl="8" w:tplc="345E42F6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3720CD3"/>
    <w:multiLevelType w:val="hybridMultilevel"/>
    <w:tmpl w:val="7D022014"/>
    <w:lvl w:ilvl="0" w:tplc="25409370">
      <w:start w:val="1"/>
      <w:numFmt w:val="decimal"/>
      <w:lvlText w:val="%1."/>
      <w:lvlJc w:val="left"/>
      <w:pPr>
        <w:ind w:left="334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FC63C4">
      <w:numFmt w:val="bullet"/>
      <w:lvlText w:val="•"/>
      <w:lvlJc w:val="left"/>
      <w:pPr>
        <w:ind w:left="1342" w:hanging="245"/>
      </w:pPr>
      <w:rPr>
        <w:rFonts w:hint="default"/>
        <w:lang w:val="it-IT" w:eastAsia="en-US" w:bidi="ar-SA"/>
      </w:rPr>
    </w:lvl>
    <w:lvl w:ilvl="2" w:tplc="E8AA591A">
      <w:numFmt w:val="bullet"/>
      <w:lvlText w:val="•"/>
      <w:lvlJc w:val="left"/>
      <w:pPr>
        <w:ind w:left="2344" w:hanging="245"/>
      </w:pPr>
      <w:rPr>
        <w:rFonts w:hint="default"/>
        <w:lang w:val="it-IT" w:eastAsia="en-US" w:bidi="ar-SA"/>
      </w:rPr>
    </w:lvl>
    <w:lvl w:ilvl="3" w:tplc="9D52E082">
      <w:numFmt w:val="bullet"/>
      <w:lvlText w:val="•"/>
      <w:lvlJc w:val="left"/>
      <w:pPr>
        <w:ind w:left="3346" w:hanging="245"/>
      </w:pPr>
      <w:rPr>
        <w:rFonts w:hint="default"/>
        <w:lang w:val="it-IT" w:eastAsia="en-US" w:bidi="ar-SA"/>
      </w:rPr>
    </w:lvl>
    <w:lvl w:ilvl="4" w:tplc="8188CEBE">
      <w:numFmt w:val="bullet"/>
      <w:lvlText w:val="•"/>
      <w:lvlJc w:val="left"/>
      <w:pPr>
        <w:ind w:left="4348" w:hanging="245"/>
      </w:pPr>
      <w:rPr>
        <w:rFonts w:hint="default"/>
        <w:lang w:val="it-IT" w:eastAsia="en-US" w:bidi="ar-SA"/>
      </w:rPr>
    </w:lvl>
    <w:lvl w:ilvl="5" w:tplc="D8A0073E">
      <w:numFmt w:val="bullet"/>
      <w:lvlText w:val="•"/>
      <w:lvlJc w:val="left"/>
      <w:pPr>
        <w:ind w:left="5350" w:hanging="245"/>
      </w:pPr>
      <w:rPr>
        <w:rFonts w:hint="default"/>
        <w:lang w:val="it-IT" w:eastAsia="en-US" w:bidi="ar-SA"/>
      </w:rPr>
    </w:lvl>
    <w:lvl w:ilvl="6" w:tplc="2B4446BA">
      <w:numFmt w:val="bullet"/>
      <w:lvlText w:val="•"/>
      <w:lvlJc w:val="left"/>
      <w:pPr>
        <w:ind w:left="6352" w:hanging="245"/>
      </w:pPr>
      <w:rPr>
        <w:rFonts w:hint="default"/>
        <w:lang w:val="it-IT" w:eastAsia="en-US" w:bidi="ar-SA"/>
      </w:rPr>
    </w:lvl>
    <w:lvl w:ilvl="7" w:tplc="C68222C2">
      <w:numFmt w:val="bullet"/>
      <w:lvlText w:val="•"/>
      <w:lvlJc w:val="left"/>
      <w:pPr>
        <w:ind w:left="7354" w:hanging="245"/>
      </w:pPr>
      <w:rPr>
        <w:rFonts w:hint="default"/>
        <w:lang w:val="it-IT" w:eastAsia="en-US" w:bidi="ar-SA"/>
      </w:rPr>
    </w:lvl>
    <w:lvl w:ilvl="8" w:tplc="CA2EFD84">
      <w:numFmt w:val="bullet"/>
      <w:lvlText w:val="•"/>
      <w:lvlJc w:val="left"/>
      <w:pPr>
        <w:ind w:left="8356" w:hanging="245"/>
      </w:pPr>
      <w:rPr>
        <w:rFonts w:hint="default"/>
        <w:lang w:val="it-IT" w:eastAsia="en-US" w:bidi="ar-SA"/>
      </w:rPr>
    </w:lvl>
  </w:abstractNum>
  <w:abstractNum w:abstractNumId="10" w15:restartNumberingAfterBreak="0">
    <w:nsid w:val="587B22B3"/>
    <w:multiLevelType w:val="hybridMultilevel"/>
    <w:tmpl w:val="E960A230"/>
    <w:lvl w:ilvl="0" w:tplc="8DA43732">
      <w:start w:val="1"/>
      <w:numFmt w:val="decimal"/>
      <w:lvlText w:val="%1."/>
      <w:lvlJc w:val="left"/>
      <w:pPr>
        <w:ind w:left="334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6784CEE">
      <w:numFmt w:val="bullet"/>
      <w:lvlText w:val="•"/>
      <w:lvlJc w:val="left"/>
      <w:pPr>
        <w:ind w:left="1342" w:hanging="224"/>
      </w:pPr>
      <w:rPr>
        <w:rFonts w:hint="default"/>
        <w:lang w:val="it-IT" w:eastAsia="en-US" w:bidi="ar-SA"/>
      </w:rPr>
    </w:lvl>
    <w:lvl w:ilvl="2" w:tplc="DA3A5A96">
      <w:numFmt w:val="bullet"/>
      <w:lvlText w:val="•"/>
      <w:lvlJc w:val="left"/>
      <w:pPr>
        <w:ind w:left="2344" w:hanging="224"/>
      </w:pPr>
      <w:rPr>
        <w:rFonts w:hint="default"/>
        <w:lang w:val="it-IT" w:eastAsia="en-US" w:bidi="ar-SA"/>
      </w:rPr>
    </w:lvl>
    <w:lvl w:ilvl="3" w:tplc="970634AA">
      <w:numFmt w:val="bullet"/>
      <w:lvlText w:val="•"/>
      <w:lvlJc w:val="left"/>
      <w:pPr>
        <w:ind w:left="3346" w:hanging="224"/>
      </w:pPr>
      <w:rPr>
        <w:rFonts w:hint="default"/>
        <w:lang w:val="it-IT" w:eastAsia="en-US" w:bidi="ar-SA"/>
      </w:rPr>
    </w:lvl>
    <w:lvl w:ilvl="4" w:tplc="E6829DF2">
      <w:numFmt w:val="bullet"/>
      <w:lvlText w:val="•"/>
      <w:lvlJc w:val="left"/>
      <w:pPr>
        <w:ind w:left="4348" w:hanging="224"/>
      </w:pPr>
      <w:rPr>
        <w:rFonts w:hint="default"/>
        <w:lang w:val="it-IT" w:eastAsia="en-US" w:bidi="ar-SA"/>
      </w:rPr>
    </w:lvl>
    <w:lvl w:ilvl="5" w:tplc="CA5A564C">
      <w:numFmt w:val="bullet"/>
      <w:lvlText w:val="•"/>
      <w:lvlJc w:val="left"/>
      <w:pPr>
        <w:ind w:left="5350" w:hanging="224"/>
      </w:pPr>
      <w:rPr>
        <w:rFonts w:hint="default"/>
        <w:lang w:val="it-IT" w:eastAsia="en-US" w:bidi="ar-SA"/>
      </w:rPr>
    </w:lvl>
    <w:lvl w:ilvl="6" w:tplc="03E85E02">
      <w:numFmt w:val="bullet"/>
      <w:lvlText w:val="•"/>
      <w:lvlJc w:val="left"/>
      <w:pPr>
        <w:ind w:left="6352" w:hanging="224"/>
      </w:pPr>
      <w:rPr>
        <w:rFonts w:hint="default"/>
        <w:lang w:val="it-IT" w:eastAsia="en-US" w:bidi="ar-SA"/>
      </w:rPr>
    </w:lvl>
    <w:lvl w:ilvl="7" w:tplc="03A08AFC">
      <w:numFmt w:val="bullet"/>
      <w:lvlText w:val="•"/>
      <w:lvlJc w:val="left"/>
      <w:pPr>
        <w:ind w:left="7354" w:hanging="224"/>
      </w:pPr>
      <w:rPr>
        <w:rFonts w:hint="default"/>
        <w:lang w:val="it-IT" w:eastAsia="en-US" w:bidi="ar-SA"/>
      </w:rPr>
    </w:lvl>
    <w:lvl w:ilvl="8" w:tplc="4E581572">
      <w:numFmt w:val="bullet"/>
      <w:lvlText w:val="•"/>
      <w:lvlJc w:val="left"/>
      <w:pPr>
        <w:ind w:left="8356" w:hanging="224"/>
      </w:pPr>
      <w:rPr>
        <w:rFonts w:hint="default"/>
        <w:lang w:val="it-IT" w:eastAsia="en-US" w:bidi="ar-SA"/>
      </w:rPr>
    </w:lvl>
  </w:abstractNum>
  <w:abstractNum w:abstractNumId="11" w15:restartNumberingAfterBreak="0">
    <w:nsid w:val="5A4A0529"/>
    <w:multiLevelType w:val="hybridMultilevel"/>
    <w:tmpl w:val="5FB63B22"/>
    <w:lvl w:ilvl="0" w:tplc="E10C47F0">
      <w:start w:val="1"/>
      <w:numFmt w:val="decimal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C645C8">
      <w:numFmt w:val="bullet"/>
      <w:lvlText w:val="•"/>
      <w:lvlJc w:val="left"/>
      <w:pPr>
        <w:ind w:left="1342" w:hanging="228"/>
      </w:pPr>
      <w:rPr>
        <w:rFonts w:hint="default"/>
        <w:lang w:val="it-IT" w:eastAsia="en-US" w:bidi="ar-SA"/>
      </w:rPr>
    </w:lvl>
    <w:lvl w:ilvl="2" w:tplc="8A508F88">
      <w:numFmt w:val="bullet"/>
      <w:lvlText w:val="•"/>
      <w:lvlJc w:val="left"/>
      <w:pPr>
        <w:ind w:left="2344" w:hanging="228"/>
      </w:pPr>
      <w:rPr>
        <w:rFonts w:hint="default"/>
        <w:lang w:val="it-IT" w:eastAsia="en-US" w:bidi="ar-SA"/>
      </w:rPr>
    </w:lvl>
    <w:lvl w:ilvl="3" w:tplc="F41A1BB6">
      <w:numFmt w:val="bullet"/>
      <w:lvlText w:val="•"/>
      <w:lvlJc w:val="left"/>
      <w:pPr>
        <w:ind w:left="3346" w:hanging="228"/>
      </w:pPr>
      <w:rPr>
        <w:rFonts w:hint="default"/>
        <w:lang w:val="it-IT" w:eastAsia="en-US" w:bidi="ar-SA"/>
      </w:rPr>
    </w:lvl>
    <w:lvl w:ilvl="4" w:tplc="96EC5C26">
      <w:numFmt w:val="bullet"/>
      <w:lvlText w:val="•"/>
      <w:lvlJc w:val="left"/>
      <w:pPr>
        <w:ind w:left="4348" w:hanging="228"/>
      </w:pPr>
      <w:rPr>
        <w:rFonts w:hint="default"/>
        <w:lang w:val="it-IT" w:eastAsia="en-US" w:bidi="ar-SA"/>
      </w:rPr>
    </w:lvl>
    <w:lvl w:ilvl="5" w:tplc="7DD4BA98">
      <w:numFmt w:val="bullet"/>
      <w:lvlText w:val="•"/>
      <w:lvlJc w:val="left"/>
      <w:pPr>
        <w:ind w:left="5350" w:hanging="228"/>
      </w:pPr>
      <w:rPr>
        <w:rFonts w:hint="default"/>
        <w:lang w:val="it-IT" w:eastAsia="en-US" w:bidi="ar-SA"/>
      </w:rPr>
    </w:lvl>
    <w:lvl w:ilvl="6" w:tplc="ED6A978E">
      <w:numFmt w:val="bullet"/>
      <w:lvlText w:val="•"/>
      <w:lvlJc w:val="left"/>
      <w:pPr>
        <w:ind w:left="6352" w:hanging="228"/>
      </w:pPr>
      <w:rPr>
        <w:rFonts w:hint="default"/>
        <w:lang w:val="it-IT" w:eastAsia="en-US" w:bidi="ar-SA"/>
      </w:rPr>
    </w:lvl>
    <w:lvl w:ilvl="7" w:tplc="C688E5BE">
      <w:numFmt w:val="bullet"/>
      <w:lvlText w:val="•"/>
      <w:lvlJc w:val="left"/>
      <w:pPr>
        <w:ind w:left="7354" w:hanging="228"/>
      </w:pPr>
      <w:rPr>
        <w:rFonts w:hint="default"/>
        <w:lang w:val="it-IT" w:eastAsia="en-US" w:bidi="ar-SA"/>
      </w:rPr>
    </w:lvl>
    <w:lvl w:ilvl="8" w:tplc="4FA8363E">
      <w:numFmt w:val="bullet"/>
      <w:lvlText w:val="•"/>
      <w:lvlJc w:val="left"/>
      <w:pPr>
        <w:ind w:left="8356" w:hanging="228"/>
      </w:pPr>
      <w:rPr>
        <w:rFonts w:hint="default"/>
        <w:lang w:val="it-IT" w:eastAsia="en-US" w:bidi="ar-SA"/>
      </w:rPr>
    </w:lvl>
  </w:abstractNum>
  <w:abstractNum w:abstractNumId="12" w15:restartNumberingAfterBreak="0">
    <w:nsid w:val="7714097C"/>
    <w:multiLevelType w:val="hybridMultilevel"/>
    <w:tmpl w:val="2DA2E3A6"/>
    <w:lvl w:ilvl="0" w:tplc="14AA2F56">
      <w:start w:val="1"/>
      <w:numFmt w:val="decimal"/>
      <w:lvlText w:val="%1."/>
      <w:lvlJc w:val="left"/>
      <w:pPr>
        <w:ind w:left="33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20964E">
      <w:start w:val="1"/>
      <w:numFmt w:val="lowerLetter"/>
      <w:lvlText w:val="%2."/>
      <w:lvlJc w:val="left"/>
      <w:pPr>
        <w:ind w:left="61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5FCFC16">
      <w:numFmt w:val="bullet"/>
      <w:lvlText w:val="•"/>
      <w:lvlJc w:val="left"/>
      <w:pPr>
        <w:ind w:left="1702" w:hanging="284"/>
      </w:pPr>
      <w:rPr>
        <w:rFonts w:hint="default"/>
        <w:lang w:val="it-IT" w:eastAsia="en-US" w:bidi="ar-SA"/>
      </w:rPr>
    </w:lvl>
    <w:lvl w:ilvl="3" w:tplc="66F67A96">
      <w:numFmt w:val="bullet"/>
      <w:lvlText w:val="•"/>
      <w:lvlJc w:val="left"/>
      <w:pPr>
        <w:ind w:left="2784" w:hanging="284"/>
      </w:pPr>
      <w:rPr>
        <w:rFonts w:hint="default"/>
        <w:lang w:val="it-IT" w:eastAsia="en-US" w:bidi="ar-SA"/>
      </w:rPr>
    </w:lvl>
    <w:lvl w:ilvl="4" w:tplc="5224A9D2">
      <w:numFmt w:val="bullet"/>
      <w:lvlText w:val="•"/>
      <w:lvlJc w:val="left"/>
      <w:pPr>
        <w:ind w:left="3866" w:hanging="284"/>
      </w:pPr>
      <w:rPr>
        <w:rFonts w:hint="default"/>
        <w:lang w:val="it-IT" w:eastAsia="en-US" w:bidi="ar-SA"/>
      </w:rPr>
    </w:lvl>
    <w:lvl w:ilvl="5" w:tplc="687E47B6">
      <w:numFmt w:val="bullet"/>
      <w:lvlText w:val="•"/>
      <w:lvlJc w:val="left"/>
      <w:pPr>
        <w:ind w:left="4948" w:hanging="284"/>
      </w:pPr>
      <w:rPr>
        <w:rFonts w:hint="default"/>
        <w:lang w:val="it-IT" w:eastAsia="en-US" w:bidi="ar-SA"/>
      </w:rPr>
    </w:lvl>
    <w:lvl w:ilvl="6" w:tplc="8B1C2AEC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147E86D4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8" w:tplc="D278FB10">
      <w:numFmt w:val="bullet"/>
      <w:lvlText w:val="•"/>
      <w:lvlJc w:val="left"/>
      <w:pPr>
        <w:ind w:left="819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80A5D86"/>
    <w:multiLevelType w:val="hybridMultilevel"/>
    <w:tmpl w:val="3A6E18EE"/>
    <w:lvl w:ilvl="0" w:tplc="DE2CCEF8">
      <w:start w:val="1"/>
      <w:numFmt w:val="decimal"/>
      <w:lvlText w:val="%1."/>
      <w:lvlJc w:val="left"/>
      <w:pPr>
        <w:ind w:left="731" w:hanging="3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FF"/>
        <w:lang w:val="it-IT" w:eastAsia="en-US" w:bidi="ar-SA"/>
      </w:rPr>
    </w:lvl>
    <w:lvl w:ilvl="1" w:tplc="B89CE5B8">
      <w:numFmt w:val="bullet"/>
      <w:lvlText w:val="•"/>
      <w:lvlJc w:val="left"/>
      <w:pPr>
        <w:ind w:left="1702" w:hanging="397"/>
      </w:pPr>
      <w:rPr>
        <w:rFonts w:hint="default"/>
        <w:lang w:val="it-IT" w:eastAsia="en-US" w:bidi="ar-SA"/>
      </w:rPr>
    </w:lvl>
    <w:lvl w:ilvl="2" w:tplc="65224FD8">
      <w:numFmt w:val="bullet"/>
      <w:lvlText w:val="•"/>
      <w:lvlJc w:val="left"/>
      <w:pPr>
        <w:ind w:left="2664" w:hanging="397"/>
      </w:pPr>
      <w:rPr>
        <w:rFonts w:hint="default"/>
        <w:lang w:val="it-IT" w:eastAsia="en-US" w:bidi="ar-SA"/>
      </w:rPr>
    </w:lvl>
    <w:lvl w:ilvl="3" w:tplc="662C36D0">
      <w:numFmt w:val="bullet"/>
      <w:lvlText w:val="•"/>
      <w:lvlJc w:val="left"/>
      <w:pPr>
        <w:ind w:left="3626" w:hanging="397"/>
      </w:pPr>
      <w:rPr>
        <w:rFonts w:hint="default"/>
        <w:lang w:val="it-IT" w:eastAsia="en-US" w:bidi="ar-SA"/>
      </w:rPr>
    </w:lvl>
    <w:lvl w:ilvl="4" w:tplc="10CA848E">
      <w:numFmt w:val="bullet"/>
      <w:lvlText w:val="•"/>
      <w:lvlJc w:val="left"/>
      <w:pPr>
        <w:ind w:left="4588" w:hanging="397"/>
      </w:pPr>
      <w:rPr>
        <w:rFonts w:hint="default"/>
        <w:lang w:val="it-IT" w:eastAsia="en-US" w:bidi="ar-SA"/>
      </w:rPr>
    </w:lvl>
    <w:lvl w:ilvl="5" w:tplc="C3F08050">
      <w:numFmt w:val="bullet"/>
      <w:lvlText w:val="•"/>
      <w:lvlJc w:val="left"/>
      <w:pPr>
        <w:ind w:left="5550" w:hanging="397"/>
      </w:pPr>
      <w:rPr>
        <w:rFonts w:hint="default"/>
        <w:lang w:val="it-IT" w:eastAsia="en-US" w:bidi="ar-SA"/>
      </w:rPr>
    </w:lvl>
    <w:lvl w:ilvl="6" w:tplc="200854D0">
      <w:numFmt w:val="bullet"/>
      <w:lvlText w:val="•"/>
      <w:lvlJc w:val="left"/>
      <w:pPr>
        <w:ind w:left="6512" w:hanging="397"/>
      </w:pPr>
      <w:rPr>
        <w:rFonts w:hint="default"/>
        <w:lang w:val="it-IT" w:eastAsia="en-US" w:bidi="ar-SA"/>
      </w:rPr>
    </w:lvl>
    <w:lvl w:ilvl="7" w:tplc="221AA8FE">
      <w:numFmt w:val="bullet"/>
      <w:lvlText w:val="•"/>
      <w:lvlJc w:val="left"/>
      <w:pPr>
        <w:ind w:left="7474" w:hanging="397"/>
      </w:pPr>
      <w:rPr>
        <w:rFonts w:hint="default"/>
        <w:lang w:val="it-IT" w:eastAsia="en-US" w:bidi="ar-SA"/>
      </w:rPr>
    </w:lvl>
    <w:lvl w:ilvl="8" w:tplc="C3CE28B2">
      <w:numFmt w:val="bullet"/>
      <w:lvlText w:val="•"/>
      <w:lvlJc w:val="left"/>
      <w:pPr>
        <w:ind w:left="8436" w:hanging="397"/>
      </w:pPr>
      <w:rPr>
        <w:rFonts w:hint="default"/>
        <w:lang w:val="it-IT" w:eastAsia="en-US" w:bidi="ar-SA"/>
      </w:rPr>
    </w:lvl>
  </w:abstractNum>
  <w:abstractNum w:abstractNumId="14" w15:restartNumberingAfterBreak="0">
    <w:nsid w:val="78C86A0A"/>
    <w:multiLevelType w:val="hybridMultilevel"/>
    <w:tmpl w:val="84E23E72"/>
    <w:lvl w:ilvl="0" w:tplc="183C3D54">
      <w:start w:val="1"/>
      <w:numFmt w:val="decimal"/>
      <w:lvlText w:val="%1."/>
      <w:lvlJc w:val="left"/>
      <w:pPr>
        <w:ind w:left="334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A288EC">
      <w:numFmt w:val="bullet"/>
      <w:lvlText w:val="•"/>
      <w:lvlJc w:val="left"/>
      <w:pPr>
        <w:ind w:left="1342" w:hanging="239"/>
      </w:pPr>
      <w:rPr>
        <w:rFonts w:hint="default"/>
        <w:lang w:val="it-IT" w:eastAsia="en-US" w:bidi="ar-SA"/>
      </w:rPr>
    </w:lvl>
    <w:lvl w:ilvl="2" w:tplc="6248F978">
      <w:numFmt w:val="bullet"/>
      <w:lvlText w:val="•"/>
      <w:lvlJc w:val="left"/>
      <w:pPr>
        <w:ind w:left="2344" w:hanging="239"/>
      </w:pPr>
      <w:rPr>
        <w:rFonts w:hint="default"/>
        <w:lang w:val="it-IT" w:eastAsia="en-US" w:bidi="ar-SA"/>
      </w:rPr>
    </w:lvl>
    <w:lvl w:ilvl="3" w:tplc="2C843552">
      <w:numFmt w:val="bullet"/>
      <w:lvlText w:val="•"/>
      <w:lvlJc w:val="left"/>
      <w:pPr>
        <w:ind w:left="3346" w:hanging="239"/>
      </w:pPr>
      <w:rPr>
        <w:rFonts w:hint="default"/>
        <w:lang w:val="it-IT" w:eastAsia="en-US" w:bidi="ar-SA"/>
      </w:rPr>
    </w:lvl>
    <w:lvl w:ilvl="4" w:tplc="F70E7CCA">
      <w:numFmt w:val="bullet"/>
      <w:lvlText w:val="•"/>
      <w:lvlJc w:val="left"/>
      <w:pPr>
        <w:ind w:left="4348" w:hanging="239"/>
      </w:pPr>
      <w:rPr>
        <w:rFonts w:hint="default"/>
        <w:lang w:val="it-IT" w:eastAsia="en-US" w:bidi="ar-SA"/>
      </w:rPr>
    </w:lvl>
    <w:lvl w:ilvl="5" w:tplc="C77C5360">
      <w:numFmt w:val="bullet"/>
      <w:lvlText w:val="•"/>
      <w:lvlJc w:val="left"/>
      <w:pPr>
        <w:ind w:left="5350" w:hanging="239"/>
      </w:pPr>
      <w:rPr>
        <w:rFonts w:hint="default"/>
        <w:lang w:val="it-IT" w:eastAsia="en-US" w:bidi="ar-SA"/>
      </w:rPr>
    </w:lvl>
    <w:lvl w:ilvl="6" w:tplc="F072DD1A">
      <w:numFmt w:val="bullet"/>
      <w:lvlText w:val="•"/>
      <w:lvlJc w:val="left"/>
      <w:pPr>
        <w:ind w:left="6352" w:hanging="239"/>
      </w:pPr>
      <w:rPr>
        <w:rFonts w:hint="default"/>
        <w:lang w:val="it-IT" w:eastAsia="en-US" w:bidi="ar-SA"/>
      </w:rPr>
    </w:lvl>
    <w:lvl w:ilvl="7" w:tplc="F1E692F6">
      <w:numFmt w:val="bullet"/>
      <w:lvlText w:val="•"/>
      <w:lvlJc w:val="left"/>
      <w:pPr>
        <w:ind w:left="7354" w:hanging="239"/>
      </w:pPr>
      <w:rPr>
        <w:rFonts w:hint="default"/>
        <w:lang w:val="it-IT" w:eastAsia="en-US" w:bidi="ar-SA"/>
      </w:rPr>
    </w:lvl>
    <w:lvl w:ilvl="8" w:tplc="79041B24">
      <w:numFmt w:val="bullet"/>
      <w:lvlText w:val="•"/>
      <w:lvlJc w:val="left"/>
      <w:pPr>
        <w:ind w:left="8356" w:hanging="239"/>
      </w:pPr>
      <w:rPr>
        <w:rFonts w:hint="default"/>
        <w:lang w:val="it-IT" w:eastAsia="en-US" w:bidi="ar-SA"/>
      </w:rPr>
    </w:lvl>
  </w:abstractNum>
  <w:abstractNum w:abstractNumId="15" w15:restartNumberingAfterBreak="0">
    <w:nsid w:val="7ECD640A"/>
    <w:multiLevelType w:val="hybridMultilevel"/>
    <w:tmpl w:val="5AC0DA64"/>
    <w:lvl w:ilvl="0" w:tplc="B9BC044C">
      <w:start w:val="1"/>
      <w:numFmt w:val="decimal"/>
      <w:lvlText w:val="%1."/>
      <w:lvlJc w:val="left"/>
      <w:pPr>
        <w:ind w:left="334" w:hanging="2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D21A3C">
      <w:numFmt w:val="bullet"/>
      <w:lvlText w:val="•"/>
      <w:lvlJc w:val="left"/>
      <w:pPr>
        <w:ind w:left="1342" w:hanging="230"/>
      </w:pPr>
      <w:rPr>
        <w:rFonts w:hint="default"/>
        <w:lang w:val="it-IT" w:eastAsia="en-US" w:bidi="ar-SA"/>
      </w:rPr>
    </w:lvl>
    <w:lvl w:ilvl="2" w:tplc="F8D4765E">
      <w:numFmt w:val="bullet"/>
      <w:lvlText w:val="•"/>
      <w:lvlJc w:val="left"/>
      <w:pPr>
        <w:ind w:left="2344" w:hanging="230"/>
      </w:pPr>
      <w:rPr>
        <w:rFonts w:hint="default"/>
        <w:lang w:val="it-IT" w:eastAsia="en-US" w:bidi="ar-SA"/>
      </w:rPr>
    </w:lvl>
    <w:lvl w:ilvl="3" w:tplc="8586066C">
      <w:numFmt w:val="bullet"/>
      <w:lvlText w:val="•"/>
      <w:lvlJc w:val="left"/>
      <w:pPr>
        <w:ind w:left="3346" w:hanging="230"/>
      </w:pPr>
      <w:rPr>
        <w:rFonts w:hint="default"/>
        <w:lang w:val="it-IT" w:eastAsia="en-US" w:bidi="ar-SA"/>
      </w:rPr>
    </w:lvl>
    <w:lvl w:ilvl="4" w:tplc="B2D42704">
      <w:numFmt w:val="bullet"/>
      <w:lvlText w:val="•"/>
      <w:lvlJc w:val="left"/>
      <w:pPr>
        <w:ind w:left="4348" w:hanging="230"/>
      </w:pPr>
      <w:rPr>
        <w:rFonts w:hint="default"/>
        <w:lang w:val="it-IT" w:eastAsia="en-US" w:bidi="ar-SA"/>
      </w:rPr>
    </w:lvl>
    <w:lvl w:ilvl="5" w:tplc="43B6EAD6">
      <w:numFmt w:val="bullet"/>
      <w:lvlText w:val="•"/>
      <w:lvlJc w:val="left"/>
      <w:pPr>
        <w:ind w:left="5350" w:hanging="230"/>
      </w:pPr>
      <w:rPr>
        <w:rFonts w:hint="default"/>
        <w:lang w:val="it-IT" w:eastAsia="en-US" w:bidi="ar-SA"/>
      </w:rPr>
    </w:lvl>
    <w:lvl w:ilvl="6" w:tplc="958243A0">
      <w:numFmt w:val="bullet"/>
      <w:lvlText w:val="•"/>
      <w:lvlJc w:val="left"/>
      <w:pPr>
        <w:ind w:left="6352" w:hanging="230"/>
      </w:pPr>
      <w:rPr>
        <w:rFonts w:hint="default"/>
        <w:lang w:val="it-IT" w:eastAsia="en-US" w:bidi="ar-SA"/>
      </w:rPr>
    </w:lvl>
    <w:lvl w:ilvl="7" w:tplc="BAF843E0">
      <w:numFmt w:val="bullet"/>
      <w:lvlText w:val="•"/>
      <w:lvlJc w:val="left"/>
      <w:pPr>
        <w:ind w:left="7354" w:hanging="230"/>
      </w:pPr>
      <w:rPr>
        <w:rFonts w:hint="default"/>
        <w:lang w:val="it-IT" w:eastAsia="en-US" w:bidi="ar-SA"/>
      </w:rPr>
    </w:lvl>
    <w:lvl w:ilvl="8" w:tplc="756C3CB6">
      <w:numFmt w:val="bullet"/>
      <w:lvlText w:val="•"/>
      <w:lvlJc w:val="left"/>
      <w:pPr>
        <w:ind w:left="8356" w:hanging="230"/>
      </w:pPr>
      <w:rPr>
        <w:rFonts w:hint="default"/>
        <w:lang w:val="it-IT" w:eastAsia="en-US" w:bidi="ar-SA"/>
      </w:rPr>
    </w:lvl>
  </w:abstractNum>
  <w:num w:numId="1" w16cid:durableId="1383945927">
    <w:abstractNumId w:val="7"/>
  </w:num>
  <w:num w:numId="2" w16cid:durableId="1367177897">
    <w:abstractNumId w:val="15"/>
  </w:num>
  <w:num w:numId="3" w16cid:durableId="2047560409">
    <w:abstractNumId w:val="9"/>
  </w:num>
  <w:num w:numId="4" w16cid:durableId="1078097385">
    <w:abstractNumId w:val="3"/>
  </w:num>
  <w:num w:numId="5" w16cid:durableId="1954050433">
    <w:abstractNumId w:val="6"/>
  </w:num>
  <w:num w:numId="6" w16cid:durableId="1049376801">
    <w:abstractNumId w:val="0"/>
  </w:num>
  <w:num w:numId="7" w16cid:durableId="1758165931">
    <w:abstractNumId w:val="4"/>
  </w:num>
  <w:num w:numId="8" w16cid:durableId="1362899221">
    <w:abstractNumId w:val="1"/>
  </w:num>
  <w:num w:numId="9" w16cid:durableId="115760377">
    <w:abstractNumId w:val="2"/>
  </w:num>
  <w:num w:numId="10" w16cid:durableId="861552275">
    <w:abstractNumId w:val="12"/>
  </w:num>
  <w:num w:numId="11" w16cid:durableId="1504734194">
    <w:abstractNumId w:val="14"/>
  </w:num>
  <w:num w:numId="12" w16cid:durableId="542865318">
    <w:abstractNumId w:val="5"/>
  </w:num>
  <w:num w:numId="13" w16cid:durableId="2109620437">
    <w:abstractNumId w:val="11"/>
  </w:num>
  <w:num w:numId="14" w16cid:durableId="1271357926">
    <w:abstractNumId w:val="8"/>
  </w:num>
  <w:num w:numId="15" w16cid:durableId="1471702922">
    <w:abstractNumId w:val="10"/>
  </w:num>
  <w:num w:numId="16" w16cid:durableId="17237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FE"/>
    <w:rsid w:val="005E00F4"/>
    <w:rsid w:val="00621995"/>
    <w:rsid w:val="00A13BC9"/>
    <w:rsid w:val="00AD1DFE"/>
    <w:rsid w:val="00DB17ED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2ED64"/>
  <w15:docId w15:val="{D182DCC3-06B7-4A12-8785-FFB6D9A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69" w:right="263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0"/>
      <w:ind w:left="334" w:right="100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8"/>
      <w:ind w:left="618" w:hanging="284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471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FC2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2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C2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2A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15206</Characters>
  <Application>Microsoft Office Word</Application>
  <DocSecurity>0</DocSecurity>
  <Lines>126</Lines>
  <Paragraphs>35</Paragraphs>
  <ScaleCrop>false</ScaleCrop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2023-12-19T13:23:00Z</dcterms:created>
  <dcterms:modified xsi:type="dcterms:W3CDTF">2023-12-19T13:23:00Z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2023-12-19T00:00:00Z</vt:filetime>
  </property>
</Properties>
</file>